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C73F" w14:textId="35881923" w:rsidR="00617D03" w:rsidRDefault="00681224" w:rsidP="00650806">
      <w:pPr>
        <w:pStyle w:val="Title"/>
        <w:spacing w:before="1200" w:after="480"/>
      </w:pPr>
      <w:r w:rsidRPr="00221878">
        <w:rPr>
          <w:noProof/>
          <w:color w:val="C00000"/>
        </w:rPr>
        <w:drawing>
          <wp:anchor distT="0" distB="0" distL="114300" distR="114300" simplePos="0" relativeHeight="251658240" behindDoc="1" locked="0" layoutInCell="1" allowOverlap="1" wp14:anchorId="43D4C738" wp14:editId="13449558">
            <wp:simplePos x="0" y="0"/>
            <wp:positionH relativeFrom="column">
              <wp:posOffset>-731520</wp:posOffset>
            </wp:positionH>
            <wp:positionV relativeFrom="paragraph">
              <wp:posOffset>-1234440</wp:posOffset>
            </wp:positionV>
            <wp:extent cx="7559675" cy="2871470"/>
            <wp:effectExtent l="0" t="0" r="3175"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9675" cy="2871470"/>
                    </a:xfrm>
                    <a:prstGeom prst="rect">
                      <a:avLst/>
                    </a:prstGeom>
                  </pic:spPr>
                </pic:pic>
              </a:graphicData>
            </a:graphic>
            <wp14:sizeRelH relativeFrom="page">
              <wp14:pctWidth>0</wp14:pctWidth>
            </wp14:sizeRelH>
            <wp14:sizeRelV relativeFrom="page">
              <wp14:pctHeight>0</wp14:pctHeight>
            </wp14:sizeRelV>
          </wp:anchor>
        </w:drawing>
      </w:r>
      <w:r w:rsidRPr="00221878">
        <w:rPr>
          <w:noProof/>
          <w:color w:val="C00000"/>
        </w:rPr>
        <w:drawing>
          <wp:anchor distT="0" distB="0" distL="114300" distR="114300" simplePos="0" relativeHeight="251658241" behindDoc="1" locked="0" layoutInCell="1" allowOverlap="1" wp14:anchorId="6CE62BA1" wp14:editId="14C9D255">
            <wp:simplePos x="0" y="0"/>
            <wp:positionH relativeFrom="page">
              <wp:posOffset>608330</wp:posOffset>
            </wp:positionH>
            <wp:positionV relativeFrom="page">
              <wp:posOffset>412814</wp:posOffset>
            </wp:positionV>
            <wp:extent cx="3600450" cy="1039495"/>
            <wp:effectExtent l="0" t="0" r="0" b="0"/>
            <wp:wrapNone/>
            <wp:docPr id="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A7E">
        <w:t xml:space="preserve">Transcript - </w:t>
      </w:r>
      <w:r w:rsidR="00C4687C">
        <w:t>“</w:t>
      </w:r>
      <w:r w:rsidR="00E621DE">
        <w:t>Australia’s Murray-Darling Basin</w:t>
      </w:r>
      <w:r w:rsidR="00C4687C">
        <w:t>”</w:t>
      </w:r>
    </w:p>
    <w:p w14:paraId="393E0157" w14:textId="77777777" w:rsidR="00422D8D" w:rsidRDefault="00422D8D" w:rsidP="00422D8D">
      <w:pPr>
        <w:pStyle w:val="Heading2"/>
        <w:sectPr w:rsidR="00422D8D" w:rsidSect="00FB0DE5">
          <w:footerReference w:type="default" r:id="rId12"/>
          <w:footerReference w:type="first" r:id="rId13"/>
          <w:pgSz w:w="11906" w:h="16838"/>
          <w:pgMar w:top="1284" w:right="1134" w:bottom="816" w:left="1134" w:header="425" w:footer="733" w:gutter="0"/>
          <w:cols w:space="708"/>
          <w:titlePg/>
          <w:docGrid w:linePitch="360"/>
        </w:sectPr>
      </w:pPr>
      <w:bookmarkStart w:id="0" w:name="_Toc105771031"/>
    </w:p>
    <w:bookmarkEnd w:id="0"/>
    <w:p w14:paraId="1EF5E135" w14:textId="606EDD7B" w:rsidR="00441CBE" w:rsidRDefault="007A4A7E" w:rsidP="007A4A7E">
      <w:pPr>
        <w:pStyle w:val="Heading2"/>
      </w:pPr>
      <w:r>
        <w:t>Chapter 5: Natural history and challenges in the Basin</w:t>
      </w:r>
    </w:p>
    <w:p w14:paraId="120B7DAF" w14:textId="4F13EDD9" w:rsidR="007A4A7E" w:rsidRPr="007A4A7E" w:rsidRDefault="007A4A7E" w:rsidP="007A4A7E">
      <w:pPr>
        <w:pStyle w:val="Heading3"/>
      </w:pPr>
      <w:r>
        <w:t>TRANSCRIPT:</w:t>
      </w:r>
    </w:p>
    <w:p w14:paraId="4BC48F55" w14:textId="520EDB0A" w:rsidR="005376D3" w:rsidRDefault="005376D3" w:rsidP="005376D3">
      <w:r>
        <w:t>Sometimes, it takes a catastrophic visual cue to make people sit up and notice that something is wrong.   This is especially true when it comes to nature. And in the case of the great rivers of the Murray-Darling Basin, the cues have been coming for over a century.  It was right here on Lake Alexandrina, at the mouth of the River Murray near Adelaide, that what’s thought to be the world’s first recorded large-scale outbreak of blue-green algae occurred in 1878.</w:t>
      </w:r>
      <w:r w:rsidR="003C7706">
        <w:t xml:space="preserve">  </w:t>
      </w:r>
      <w:r>
        <w:t xml:space="preserve">What we now know is that this region, which also includes the wildlife-rich Coorong lagoon, is a key indicator for the health of the Murray-Darling Basin.  But it wasn’t until 1991, when the toxic algae bloomed on a 1000km stretch of the Darling River in northern NSW, that the alarm was sounded. </w:t>
      </w:r>
    </w:p>
    <w:p w14:paraId="138ECD54" w14:textId="7E2D8536" w:rsidR="005376D3" w:rsidRDefault="005376D3" w:rsidP="005376D3">
      <w:r>
        <w:t xml:space="preserve">The 1991 bloom was an environmental disaster, choking the river, making the water unsafe for animals and humans to drink, and killing livestock including an estimated 1,600 sheep. </w:t>
      </w:r>
      <w:r w:rsidR="003C7706">
        <w:t xml:space="preserve">  </w:t>
      </w:r>
      <w:r>
        <w:t xml:space="preserve">In the decades since, repeated outbreaks of blue-green algae – or “cyanobacteria” – have plagued the Murray-Darling Basin. </w:t>
      </w:r>
      <w:r w:rsidR="003C7706">
        <w:t xml:space="preserve">  </w:t>
      </w:r>
      <w:r>
        <w:t xml:space="preserve">In 2016, amid the Murray’s fourth severe bloom in a decade, environmental scientists were asking: Is this the new normal for Australia’s major rivers?  </w:t>
      </w:r>
    </w:p>
    <w:p w14:paraId="5854C842" w14:textId="77777777" w:rsidR="0042093E" w:rsidRDefault="005376D3" w:rsidP="005376D3">
      <w:r>
        <w:t xml:space="preserve">What is causing these toxic algal blooms? Are they natural and unavoidable, or the unwanted result of human interventions in our waterways? And if they are the symptom of a sick river system, what else is going on? </w:t>
      </w:r>
      <w:r w:rsidR="0042093E">
        <w:t xml:space="preserve">  </w:t>
      </w:r>
    </w:p>
    <w:p w14:paraId="345322D6" w14:textId="77777777" w:rsidR="00323D51" w:rsidRDefault="005376D3" w:rsidP="005376D3">
      <w:r>
        <w:t>In this chapter of our series on the Murray-Darling Basin, we’ll look at challenges to the health of the Basin, both natural and man-made, and the warning signs that finally spurred action to protect this precious resource for future generations.</w:t>
      </w:r>
      <w:r w:rsidR="0042093E">
        <w:t xml:space="preserve">  </w:t>
      </w:r>
    </w:p>
    <w:p w14:paraId="578D0D67" w14:textId="77777777" w:rsidR="00323D51" w:rsidRDefault="005376D3" w:rsidP="005376D3">
      <w:r>
        <w:t>The Murray-Darling Basin is a natural wonder, a million square kilometres of rich riverine ecologies. Just like its climates, the landscapes of the Basin are varied, with semi-arid deserts in the west, subtropical rainforests in the north, and alpine meadows and snowfields in the south.</w:t>
      </w:r>
      <w:r w:rsidR="00323D51">
        <w:t xml:space="preserve">  </w:t>
      </w:r>
      <w:r>
        <w:t>The Basin includes 30,000 wetlands – 16 of them internationally recognised and protected, like the Coorong. And its habitats support an incredible diversity of creatures, including more than 120 waterbird species and more than 50 species of native fish.</w:t>
      </w:r>
      <w:r w:rsidR="0042093E">
        <w:t xml:space="preserve">  </w:t>
      </w:r>
    </w:p>
    <w:p w14:paraId="5CC4FCD9" w14:textId="5D0AA61B" w:rsidR="005376D3" w:rsidRDefault="005376D3" w:rsidP="005376D3">
      <w:r>
        <w:t xml:space="preserve">Now, this </w:t>
      </w:r>
      <w:proofErr w:type="gramStart"/>
      <w:r>
        <w:t>particular river</w:t>
      </w:r>
      <w:proofErr w:type="gramEnd"/>
      <w:r>
        <w:t xml:space="preserve"> system comes with some inherent natural challenges.</w:t>
      </w:r>
      <w:r w:rsidR="00323D51">
        <w:t xml:space="preserve">  </w:t>
      </w:r>
      <w:r>
        <w:t xml:space="preserve">For starters, it’s about the size and shape of the place. As we noted in Chapter one of this series, the Murray-Darling Basin is less like a bowl and more like a dinner plate – with a high rim on one side, in the east. </w:t>
      </w:r>
      <w:r w:rsidR="00323D51">
        <w:t xml:space="preserve">  </w:t>
      </w:r>
      <w:r>
        <w:t xml:space="preserve">This general flatness means the waterways mostly flow slowly, meandering across the vast floodplains of the interior. </w:t>
      </w:r>
      <w:r w:rsidR="00323D51">
        <w:t xml:space="preserve">  </w:t>
      </w:r>
      <w:r>
        <w:t xml:space="preserve">Along the way, water soaks into the land, and a lot of water evaporates, especially in the drier regions. </w:t>
      </w:r>
      <w:r w:rsidR="00323D51">
        <w:t xml:space="preserve"> </w:t>
      </w:r>
      <w:r>
        <w:t>In addition, some of the Basin’s waterways are naturally ephemeral – they come and go depending on rain or, in the Southern Basin, snowmelt.</w:t>
      </w:r>
      <w:r w:rsidR="00323D51">
        <w:t xml:space="preserve">  </w:t>
      </w:r>
      <w:r>
        <w:t xml:space="preserve">Now let’s add our variable climate. The weather patterns Dorothea Mackellar described in her poem My Country are particularly characteristic of the northern Basin, which </w:t>
      </w:r>
      <w:r>
        <w:lastRenderedPageBreak/>
        <w:t xml:space="preserve">experiences boom and bust cycles of "drought and flooding rains". </w:t>
      </w:r>
      <w:r w:rsidR="00323D51">
        <w:t xml:space="preserve">  </w:t>
      </w:r>
      <w:proofErr w:type="gramStart"/>
      <w:r>
        <w:t>Actually, in</w:t>
      </w:r>
      <w:proofErr w:type="gramEnd"/>
      <w:r>
        <w:t xml:space="preserve"> many areas, flooding is needed so that floodplain ecosystems receive water. Floodwater also washes nutrients into the rivers, giving a boost to the environment after a long drought. </w:t>
      </w:r>
    </w:p>
    <w:p w14:paraId="0C24E5F4" w14:textId="77777777" w:rsidR="005376D3" w:rsidRDefault="005376D3" w:rsidP="005376D3">
      <w:r>
        <w:t xml:space="preserve">Over millennia, the ecology of the Basin adapted to these cycles. First Nations cared for the waterways and habitats and worked with natural fluctuations in water availability. </w:t>
      </w:r>
    </w:p>
    <w:p w14:paraId="16387457" w14:textId="3E25A35A" w:rsidR="005376D3" w:rsidRDefault="005376D3" w:rsidP="005376D3">
      <w:r>
        <w:t xml:space="preserve">However, a changing climate has started to disturb these patterns, disrupt natural flows, and exacerbate the effects of drought. </w:t>
      </w:r>
      <w:r w:rsidR="00323D51">
        <w:t xml:space="preserve">  </w:t>
      </w:r>
      <w:r>
        <w:t xml:space="preserve">The results include salinity, erosion, and a reduction in nutrient recycling, water quality and replenishment of soils. We’re seeing a reduction in native bird and fish populations, less fish breeding, and the endangerment of more than 30 species. </w:t>
      </w:r>
      <w:r w:rsidR="0056291A">
        <w:t xml:space="preserve"> </w:t>
      </w:r>
      <w:r>
        <w:t>Scientists predict more of the same as the climate warms, leading to higher temperatures, less rainfall, more extreme storms, and longer and more frequent droughts in the Basin.</w:t>
      </w:r>
    </w:p>
    <w:p w14:paraId="0039739D" w14:textId="285C6C56" w:rsidR="005376D3" w:rsidRDefault="005376D3" w:rsidP="005376D3">
      <w:r>
        <w:t xml:space="preserve">Back in the summer of 1991, when the Darling River set a record for the world’s longest toxic blue-green algae bloom, farmer and poet Eric Rolls described this “flaring green ribbon” as a distress signal. The river system was unwell. </w:t>
      </w:r>
      <w:r w:rsidR="0056291A">
        <w:t xml:space="preserve"> </w:t>
      </w:r>
      <w:r>
        <w:t xml:space="preserve">Blue-green algae </w:t>
      </w:r>
      <w:proofErr w:type="gramStart"/>
      <w:r>
        <w:t>grows</w:t>
      </w:r>
      <w:proofErr w:type="gramEnd"/>
      <w:r>
        <w:t xml:space="preserve"> and thrives in still or slow-moving water; on hot, sunny days; and when there are elevated levels of nutrients, especially nitrogen and phosphorus. Sources for these nutrients include agriculture, sewage and stormwater. </w:t>
      </w:r>
      <w:r w:rsidR="0056291A">
        <w:t xml:space="preserve"> </w:t>
      </w:r>
    </w:p>
    <w:p w14:paraId="39A32A63" w14:textId="4C9FE2F6" w:rsidR="005376D3" w:rsidRDefault="005376D3" w:rsidP="005376D3">
      <w:r>
        <w:t xml:space="preserve">The outbreaks have continued well into the 21st century. A 2023 La Trobe University report for the Murray Darling Basin Authority found that, yes, one of the contributing factors was the warming climate, and that the incidence of blooms was likely to increase across many sites. But there was another major cause. </w:t>
      </w:r>
      <w:r w:rsidR="0056291A">
        <w:t xml:space="preserve">  </w:t>
      </w:r>
      <w:r>
        <w:t xml:space="preserve">“Basin blue-green algae trends are likely attributable,” the report said, “to changes in land and water management practices under a general warming trend”. </w:t>
      </w:r>
    </w:p>
    <w:p w14:paraId="439DF434" w14:textId="77777777" w:rsidR="005376D3" w:rsidRDefault="005376D3" w:rsidP="005376D3">
      <w:r>
        <w:t xml:space="preserve">Across the Basin, the problem is not just water quality, but quantity. It is now widely accepted that the reduced availability of water for the environment and changes to the natural flow of rivers – both the result of human interventions – has made the Basin sick. Too much water has been removed from its rivers, wetlands and floodplains, resulting in long-term environmental decline. </w:t>
      </w:r>
    </w:p>
    <w:p w14:paraId="365CA948" w14:textId="1DAE395F" w:rsidR="0022532B" w:rsidRDefault="005376D3" w:rsidP="005376D3">
      <w:r>
        <w:t xml:space="preserve">As we’ll see in our next chapter, this situation has been more than 100 years in the making. From the rapid growth of urban centres and industry to the spread of irrigation and the great nation-building projects that harnessed our waterways, the 20th century brought great progress – </w:t>
      </w:r>
      <w:proofErr w:type="gramStart"/>
      <w:r>
        <w:t>and also</w:t>
      </w:r>
      <w:proofErr w:type="gramEnd"/>
      <w:r>
        <w:t xml:space="preserve"> placed great pressure on the environment.</w:t>
      </w:r>
    </w:p>
    <w:p w14:paraId="7D68C552" w14:textId="77777777" w:rsidR="00C4687C" w:rsidRDefault="00C4687C" w:rsidP="005376D3"/>
    <w:p w14:paraId="0516667E" w14:textId="4A987B7E" w:rsidR="00C4687C" w:rsidRDefault="00C4687C" w:rsidP="00C4687C">
      <w:r>
        <w:t>End of transcript</w:t>
      </w:r>
      <w:r w:rsidR="007A4A7E">
        <w:t>.</w:t>
      </w:r>
    </w:p>
    <w:p w14:paraId="00818D4D" w14:textId="77777777" w:rsidR="00C4687C" w:rsidRPr="0022532B" w:rsidRDefault="00C4687C" w:rsidP="005376D3"/>
    <w:sectPr w:rsidR="00C4687C" w:rsidRPr="0022532B" w:rsidSect="00D52CD2">
      <w:type w:val="continuous"/>
      <w:pgSz w:w="11906" w:h="16838"/>
      <w:pgMar w:top="1284" w:right="1134" w:bottom="816" w:left="1134" w:header="425" w:footer="7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E1E2" w14:textId="77777777" w:rsidR="0026158E" w:rsidRDefault="0026158E">
      <w:r>
        <w:separator/>
      </w:r>
    </w:p>
  </w:endnote>
  <w:endnote w:type="continuationSeparator" w:id="0">
    <w:p w14:paraId="334B6512" w14:textId="77777777" w:rsidR="0026158E" w:rsidRDefault="0026158E">
      <w:r>
        <w:continuationSeparator/>
      </w:r>
    </w:p>
  </w:endnote>
  <w:endnote w:type="continuationNotice" w:id="1">
    <w:p w14:paraId="08389054" w14:textId="77777777" w:rsidR="0026158E" w:rsidRDefault="00261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B49" w14:textId="77777777" w:rsidR="00A4261E" w:rsidRDefault="00A4261E" w:rsidP="00FB0DE5">
    <w:pPr>
      <w:pStyle w:val="Header"/>
      <w:rPr>
        <w:color w:val="FF0000"/>
      </w:rPr>
    </w:pPr>
  </w:p>
  <w:p w14:paraId="07237AE6" w14:textId="0A88B2F5" w:rsidR="0046450A" w:rsidRPr="00FB0DE5" w:rsidRDefault="00FB0DE5" w:rsidP="00FB0DE5">
    <w:pPr>
      <w:pStyle w:val="Footer"/>
      <w:tabs>
        <w:tab w:val="clear" w:pos="4513"/>
        <w:tab w:val="clear" w:pos="9026"/>
        <w:tab w:val="right" w:pos="9638"/>
      </w:tabs>
    </w:pPr>
    <w:r>
      <w:t>Inspector - General of Water Compliance</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7B0" w14:textId="77777777" w:rsidR="00A4261E" w:rsidRDefault="00A4261E" w:rsidP="00FB0DE5">
    <w:pPr>
      <w:pStyle w:val="Footerclassification"/>
    </w:pPr>
  </w:p>
  <w:p w14:paraId="53452873" w14:textId="105C7428" w:rsidR="009F0367" w:rsidRPr="009F0367" w:rsidRDefault="00DC6237" w:rsidP="00DE06C0">
    <w:pPr>
      <w:pStyle w:val="Footer"/>
      <w:tabs>
        <w:tab w:val="clear" w:pos="4513"/>
        <w:tab w:val="clear" w:pos="9026"/>
        <w:tab w:val="right" w:pos="9638"/>
      </w:tabs>
    </w:pPr>
    <w:r>
      <w:t>Inspector - General of Water Compliance</w:t>
    </w:r>
    <w:r w:rsidR="00DE06C0">
      <w:tab/>
    </w:r>
    <w:r w:rsidR="009F0367">
      <w:fldChar w:fldCharType="begin"/>
    </w:r>
    <w:r w:rsidR="009F0367">
      <w:instrText xml:space="preserve"> PAGE   \* MERGEFORMAT </w:instrText>
    </w:r>
    <w:r w:rsidR="009F0367">
      <w:fldChar w:fldCharType="separate"/>
    </w:r>
    <w:r w:rsidR="009F0367">
      <w:t>1</w:t>
    </w:r>
    <w:r w:rsidR="009F03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C94E" w14:textId="77777777" w:rsidR="0026158E" w:rsidRDefault="0026158E">
      <w:r>
        <w:separator/>
      </w:r>
    </w:p>
  </w:footnote>
  <w:footnote w:type="continuationSeparator" w:id="0">
    <w:p w14:paraId="540DD8F3" w14:textId="77777777" w:rsidR="0026158E" w:rsidRDefault="0026158E">
      <w:r>
        <w:continuationSeparator/>
      </w:r>
    </w:p>
  </w:footnote>
  <w:footnote w:type="continuationNotice" w:id="1">
    <w:p w14:paraId="2A296ACC" w14:textId="77777777" w:rsidR="0026158E" w:rsidRDefault="002615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CE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6EEA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160A8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3CA2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7838D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EC0174C"/>
    <w:lvl w:ilvl="0">
      <w:start w:val="1"/>
      <w:numFmt w:val="decimal"/>
      <w:lvlText w:val="%1."/>
      <w:lvlJc w:val="left"/>
      <w:pPr>
        <w:tabs>
          <w:tab w:val="num" w:pos="360"/>
        </w:tabs>
        <w:ind w:left="360" w:hanging="360"/>
      </w:pPr>
    </w:lvl>
  </w:abstractNum>
  <w:abstractNum w:abstractNumId="6"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62E3CE4"/>
    <w:multiLevelType w:val="hybridMultilevel"/>
    <w:tmpl w:val="58A6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13454"/>
    <w:multiLevelType w:val="hybridMultilevel"/>
    <w:tmpl w:val="7262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0"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1" w15:restartNumberingAfterBreak="0">
    <w:nsid w:val="1F745BC2"/>
    <w:multiLevelType w:val="multilevel"/>
    <w:tmpl w:val="E5E89F92"/>
    <w:numStyleLink w:val="BulletList"/>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5"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6"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257244B"/>
    <w:multiLevelType w:val="hybridMultilevel"/>
    <w:tmpl w:val="3422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CF72C0"/>
    <w:multiLevelType w:val="multilevel"/>
    <w:tmpl w:val="211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1"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6"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7"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853882569">
    <w:abstractNumId w:val="27"/>
  </w:num>
  <w:num w:numId="2" w16cid:durableId="708839943">
    <w:abstractNumId w:val="6"/>
  </w:num>
  <w:num w:numId="3" w16cid:durableId="785348423">
    <w:abstractNumId w:val="25"/>
  </w:num>
  <w:num w:numId="4" w16cid:durableId="173542859">
    <w:abstractNumId w:val="23"/>
  </w:num>
  <w:num w:numId="5" w16cid:durableId="1679846274">
    <w:abstractNumId w:val="13"/>
  </w:num>
  <w:num w:numId="6" w16cid:durableId="1145439856">
    <w:abstractNumId w:val="12"/>
  </w:num>
  <w:num w:numId="7" w16cid:durableId="1963421248">
    <w:abstractNumId w:val="22"/>
  </w:num>
  <w:num w:numId="8" w16cid:durableId="108820026">
    <w:abstractNumId w:val="11"/>
  </w:num>
  <w:num w:numId="9" w16cid:durableId="563369993">
    <w:abstractNumId w:val="10"/>
  </w:num>
  <w:num w:numId="10" w16cid:durableId="251821415">
    <w:abstractNumId w:val="26"/>
  </w:num>
  <w:num w:numId="11" w16cid:durableId="1896971166">
    <w:abstractNumId w:val="22"/>
  </w:num>
  <w:num w:numId="12" w16cid:durableId="534315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315154">
    <w:abstractNumId w:val="15"/>
  </w:num>
  <w:num w:numId="14" w16cid:durableId="701129840">
    <w:abstractNumId w:val="21"/>
  </w:num>
  <w:num w:numId="15" w16cid:durableId="751317047">
    <w:abstractNumId w:val="24"/>
  </w:num>
  <w:num w:numId="16" w16cid:durableId="1444421000">
    <w:abstractNumId w:val="22"/>
  </w:num>
  <w:num w:numId="17" w16cid:durableId="19704762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460205">
    <w:abstractNumId w:val="22"/>
  </w:num>
  <w:num w:numId="19" w16cid:durableId="826441073">
    <w:abstractNumId w:val="16"/>
  </w:num>
  <w:num w:numId="20" w16cid:durableId="563641559">
    <w:abstractNumId w:val="22"/>
  </w:num>
  <w:num w:numId="21" w16cid:durableId="1877083964">
    <w:abstractNumId w:val="20"/>
  </w:num>
  <w:num w:numId="22" w16cid:durableId="712853052">
    <w:abstractNumId w:val="14"/>
  </w:num>
  <w:num w:numId="23" w16cid:durableId="725448677">
    <w:abstractNumId w:val="9"/>
  </w:num>
  <w:num w:numId="24" w16cid:durableId="1516382302">
    <w:abstractNumId w:val="22"/>
  </w:num>
  <w:num w:numId="25" w16cid:durableId="185522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05530">
    <w:abstractNumId w:val="5"/>
  </w:num>
  <w:num w:numId="27" w16cid:durableId="1977249617">
    <w:abstractNumId w:val="18"/>
  </w:num>
  <w:num w:numId="28" w16cid:durableId="2018724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805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8421385">
    <w:abstractNumId w:val="22"/>
  </w:num>
  <w:num w:numId="31" w16cid:durableId="2084521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37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905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486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389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978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8374190">
    <w:abstractNumId w:val="0"/>
  </w:num>
  <w:num w:numId="38" w16cid:durableId="856583033">
    <w:abstractNumId w:val="1"/>
  </w:num>
  <w:num w:numId="39" w16cid:durableId="1806896289">
    <w:abstractNumId w:val="2"/>
  </w:num>
  <w:num w:numId="40" w16cid:durableId="853685470">
    <w:abstractNumId w:val="3"/>
  </w:num>
  <w:num w:numId="41" w16cid:durableId="613757274">
    <w:abstractNumId w:val="4"/>
  </w:num>
  <w:num w:numId="42" w16cid:durableId="1943685943">
    <w:abstractNumId w:val="19"/>
  </w:num>
  <w:num w:numId="43" w16cid:durableId="1519658553">
    <w:abstractNumId w:val="8"/>
  </w:num>
  <w:num w:numId="44" w16cid:durableId="671763384">
    <w:abstractNumId w:val="7"/>
  </w:num>
  <w:num w:numId="45" w16cid:durableId="7496928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32A0"/>
    <w:rsid w:val="00007DE1"/>
    <w:rsid w:val="00010E7F"/>
    <w:rsid w:val="000131EE"/>
    <w:rsid w:val="000514BD"/>
    <w:rsid w:val="000613B1"/>
    <w:rsid w:val="00071327"/>
    <w:rsid w:val="00082E59"/>
    <w:rsid w:val="00091B06"/>
    <w:rsid w:val="000A1305"/>
    <w:rsid w:val="000C6BD7"/>
    <w:rsid w:val="000D06D9"/>
    <w:rsid w:val="000D1751"/>
    <w:rsid w:val="000E5C12"/>
    <w:rsid w:val="000F55E7"/>
    <w:rsid w:val="00114BA0"/>
    <w:rsid w:val="001345C9"/>
    <w:rsid w:val="0014182C"/>
    <w:rsid w:val="00156132"/>
    <w:rsid w:val="0015695F"/>
    <w:rsid w:val="0017077A"/>
    <w:rsid w:val="00170D66"/>
    <w:rsid w:val="00170DC6"/>
    <w:rsid w:val="0017351A"/>
    <w:rsid w:val="0017617F"/>
    <w:rsid w:val="001827C2"/>
    <w:rsid w:val="00186E6F"/>
    <w:rsid w:val="00191A17"/>
    <w:rsid w:val="001C0255"/>
    <w:rsid w:val="001F2A15"/>
    <w:rsid w:val="00203DA7"/>
    <w:rsid w:val="00204E35"/>
    <w:rsid w:val="0022532B"/>
    <w:rsid w:val="00231A97"/>
    <w:rsid w:val="00234177"/>
    <w:rsid w:val="00234917"/>
    <w:rsid w:val="002561B9"/>
    <w:rsid w:val="0026158E"/>
    <w:rsid w:val="00272B0B"/>
    <w:rsid w:val="002820D6"/>
    <w:rsid w:val="00286755"/>
    <w:rsid w:val="002A7384"/>
    <w:rsid w:val="002B4251"/>
    <w:rsid w:val="002C086E"/>
    <w:rsid w:val="002C6C13"/>
    <w:rsid w:val="002D3EC0"/>
    <w:rsid w:val="002E351B"/>
    <w:rsid w:val="00302146"/>
    <w:rsid w:val="00323D51"/>
    <w:rsid w:val="0034207B"/>
    <w:rsid w:val="00352BB1"/>
    <w:rsid w:val="0035670A"/>
    <w:rsid w:val="00374588"/>
    <w:rsid w:val="00374903"/>
    <w:rsid w:val="00376A5A"/>
    <w:rsid w:val="00384EC2"/>
    <w:rsid w:val="0039416C"/>
    <w:rsid w:val="003A6733"/>
    <w:rsid w:val="003A7927"/>
    <w:rsid w:val="003B10AF"/>
    <w:rsid w:val="003B64C4"/>
    <w:rsid w:val="003B7B80"/>
    <w:rsid w:val="003C464C"/>
    <w:rsid w:val="003C7706"/>
    <w:rsid w:val="003D63BD"/>
    <w:rsid w:val="003F20DE"/>
    <w:rsid w:val="003F7DA8"/>
    <w:rsid w:val="00406DCC"/>
    <w:rsid w:val="00407D3B"/>
    <w:rsid w:val="004119E4"/>
    <w:rsid w:val="00412531"/>
    <w:rsid w:val="0041656D"/>
    <w:rsid w:val="0042093E"/>
    <w:rsid w:val="00422D8D"/>
    <w:rsid w:val="00441CBE"/>
    <w:rsid w:val="00463BE8"/>
    <w:rsid w:val="0046450A"/>
    <w:rsid w:val="00474D5B"/>
    <w:rsid w:val="00482C26"/>
    <w:rsid w:val="00490047"/>
    <w:rsid w:val="004A24DD"/>
    <w:rsid w:val="004A3264"/>
    <w:rsid w:val="004B6AB8"/>
    <w:rsid w:val="004C561D"/>
    <w:rsid w:val="004E30CC"/>
    <w:rsid w:val="004F33A8"/>
    <w:rsid w:val="004F5BB5"/>
    <w:rsid w:val="005102AB"/>
    <w:rsid w:val="00510BCE"/>
    <w:rsid w:val="005268BF"/>
    <w:rsid w:val="005359F0"/>
    <w:rsid w:val="005376D3"/>
    <w:rsid w:val="0056291A"/>
    <w:rsid w:val="00564FB9"/>
    <w:rsid w:val="00585FD1"/>
    <w:rsid w:val="00597E72"/>
    <w:rsid w:val="005B2F67"/>
    <w:rsid w:val="005C5D99"/>
    <w:rsid w:val="005E3F3F"/>
    <w:rsid w:val="005F48DD"/>
    <w:rsid w:val="00606C45"/>
    <w:rsid w:val="00617D03"/>
    <w:rsid w:val="00622053"/>
    <w:rsid w:val="00650806"/>
    <w:rsid w:val="00655D0A"/>
    <w:rsid w:val="006701E1"/>
    <w:rsid w:val="00681224"/>
    <w:rsid w:val="006B2B83"/>
    <w:rsid w:val="006C52D1"/>
    <w:rsid w:val="006D01B3"/>
    <w:rsid w:val="006E0EC3"/>
    <w:rsid w:val="006E2B5F"/>
    <w:rsid w:val="006F3470"/>
    <w:rsid w:val="00701BEC"/>
    <w:rsid w:val="00710673"/>
    <w:rsid w:val="0072163B"/>
    <w:rsid w:val="00723BDE"/>
    <w:rsid w:val="00725B2A"/>
    <w:rsid w:val="00740258"/>
    <w:rsid w:val="00743ABB"/>
    <w:rsid w:val="007440F7"/>
    <w:rsid w:val="0074454B"/>
    <w:rsid w:val="00770DD9"/>
    <w:rsid w:val="00774B4C"/>
    <w:rsid w:val="00783454"/>
    <w:rsid w:val="00792822"/>
    <w:rsid w:val="007A29DB"/>
    <w:rsid w:val="007A4A7E"/>
    <w:rsid w:val="007B2D29"/>
    <w:rsid w:val="007C13C6"/>
    <w:rsid w:val="007E17AB"/>
    <w:rsid w:val="007F176C"/>
    <w:rsid w:val="007F774D"/>
    <w:rsid w:val="00843C1C"/>
    <w:rsid w:val="00854106"/>
    <w:rsid w:val="00857B18"/>
    <w:rsid w:val="00861326"/>
    <w:rsid w:val="0087312F"/>
    <w:rsid w:val="008773E5"/>
    <w:rsid w:val="008A0665"/>
    <w:rsid w:val="008A2AB3"/>
    <w:rsid w:val="008A6BDC"/>
    <w:rsid w:val="008A7636"/>
    <w:rsid w:val="008B1BA2"/>
    <w:rsid w:val="008B7E56"/>
    <w:rsid w:val="008D5EF9"/>
    <w:rsid w:val="008E3167"/>
    <w:rsid w:val="008F1E81"/>
    <w:rsid w:val="008F202F"/>
    <w:rsid w:val="009067DC"/>
    <w:rsid w:val="0091231D"/>
    <w:rsid w:val="009125C0"/>
    <w:rsid w:val="009427AA"/>
    <w:rsid w:val="00965E41"/>
    <w:rsid w:val="009A412F"/>
    <w:rsid w:val="009A74DE"/>
    <w:rsid w:val="009C3510"/>
    <w:rsid w:val="009D62DE"/>
    <w:rsid w:val="009D6ACF"/>
    <w:rsid w:val="009E078F"/>
    <w:rsid w:val="009E7B0F"/>
    <w:rsid w:val="009F0367"/>
    <w:rsid w:val="00A0041E"/>
    <w:rsid w:val="00A210F6"/>
    <w:rsid w:val="00A27E49"/>
    <w:rsid w:val="00A30460"/>
    <w:rsid w:val="00A4261E"/>
    <w:rsid w:val="00A645E5"/>
    <w:rsid w:val="00A74736"/>
    <w:rsid w:val="00A74C3E"/>
    <w:rsid w:val="00A74C64"/>
    <w:rsid w:val="00A94BCC"/>
    <w:rsid w:val="00AA2167"/>
    <w:rsid w:val="00AA7CB2"/>
    <w:rsid w:val="00AC4678"/>
    <w:rsid w:val="00AE4132"/>
    <w:rsid w:val="00AE5764"/>
    <w:rsid w:val="00AE75C4"/>
    <w:rsid w:val="00AF63BF"/>
    <w:rsid w:val="00B1156A"/>
    <w:rsid w:val="00B12041"/>
    <w:rsid w:val="00B51968"/>
    <w:rsid w:val="00B531C9"/>
    <w:rsid w:val="00B86445"/>
    <w:rsid w:val="00B924B6"/>
    <w:rsid w:val="00B92F34"/>
    <w:rsid w:val="00BA0F24"/>
    <w:rsid w:val="00BA7881"/>
    <w:rsid w:val="00BE5173"/>
    <w:rsid w:val="00BE76F0"/>
    <w:rsid w:val="00BF7140"/>
    <w:rsid w:val="00C0103F"/>
    <w:rsid w:val="00C322D8"/>
    <w:rsid w:val="00C4687C"/>
    <w:rsid w:val="00C4688F"/>
    <w:rsid w:val="00C53B8B"/>
    <w:rsid w:val="00C5495A"/>
    <w:rsid w:val="00C61704"/>
    <w:rsid w:val="00C65F8C"/>
    <w:rsid w:val="00C721EA"/>
    <w:rsid w:val="00C827DA"/>
    <w:rsid w:val="00C82C04"/>
    <w:rsid w:val="00C83D74"/>
    <w:rsid w:val="00C97741"/>
    <w:rsid w:val="00CA68B7"/>
    <w:rsid w:val="00CB1878"/>
    <w:rsid w:val="00CC76D5"/>
    <w:rsid w:val="00CC7983"/>
    <w:rsid w:val="00CD12E6"/>
    <w:rsid w:val="00CF1FE5"/>
    <w:rsid w:val="00CF7A50"/>
    <w:rsid w:val="00D02834"/>
    <w:rsid w:val="00D3516F"/>
    <w:rsid w:val="00D37335"/>
    <w:rsid w:val="00D446A8"/>
    <w:rsid w:val="00D52CD2"/>
    <w:rsid w:val="00D55F96"/>
    <w:rsid w:val="00D624A3"/>
    <w:rsid w:val="00D66B66"/>
    <w:rsid w:val="00D80621"/>
    <w:rsid w:val="00D8779C"/>
    <w:rsid w:val="00DB1401"/>
    <w:rsid w:val="00DB2FC6"/>
    <w:rsid w:val="00DB4BB7"/>
    <w:rsid w:val="00DC6237"/>
    <w:rsid w:val="00DE06C0"/>
    <w:rsid w:val="00DF5A18"/>
    <w:rsid w:val="00DF6DAB"/>
    <w:rsid w:val="00E03EA0"/>
    <w:rsid w:val="00E200CC"/>
    <w:rsid w:val="00E26062"/>
    <w:rsid w:val="00E361BC"/>
    <w:rsid w:val="00E37723"/>
    <w:rsid w:val="00E51BFA"/>
    <w:rsid w:val="00E621DE"/>
    <w:rsid w:val="00E75161"/>
    <w:rsid w:val="00E77B8C"/>
    <w:rsid w:val="00E97A4A"/>
    <w:rsid w:val="00ED1B2C"/>
    <w:rsid w:val="00ED30D0"/>
    <w:rsid w:val="00ED327E"/>
    <w:rsid w:val="00F0093B"/>
    <w:rsid w:val="00F0693E"/>
    <w:rsid w:val="00F23F93"/>
    <w:rsid w:val="00F267AC"/>
    <w:rsid w:val="00F33200"/>
    <w:rsid w:val="00F33452"/>
    <w:rsid w:val="00F40402"/>
    <w:rsid w:val="00F5695F"/>
    <w:rsid w:val="00F70602"/>
    <w:rsid w:val="00F8107D"/>
    <w:rsid w:val="00F81F21"/>
    <w:rsid w:val="00F92297"/>
    <w:rsid w:val="00F93899"/>
    <w:rsid w:val="00FA0421"/>
    <w:rsid w:val="00FA69DC"/>
    <w:rsid w:val="00FB0DE5"/>
    <w:rsid w:val="00FC2697"/>
    <w:rsid w:val="00FD1C48"/>
    <w:rsid w:val="00FE21E0"/>
    <w:rsid w:val="00FF6D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Header"/>
    <w:next w:val="Normal"/>
    <w:link w:val="Heading1Char"/>
    <w:uiPriority w:val="9"/>
    <w:qFormat/>
    <w:rsid w:val="00482C26"/>
    <w:pPr>
      <w:spacing w:before="480" w:after="480"/>
      <w:jc w:val="left"/>
      <w:outlineLvl w:val="0"/>
    </w:pPr>
    <w:rPr>
      <w:color w:val="4C6968" w:themeColor="text1"/>
      <w:sz w:val="40"/>
      <w:szCs w:val="24"/>
    </w:rPr>
  </w:style>
  <w:style w:type="paragraph" w:styleId="Heading2">
    <w:name w:val="heading 2"/>
    <w:basedOn w:val="Normal"/>
    <w:next w:val="Normal"/>
    <w:link w:val="Heading2Char"/>
    <w:uiPriority w:val="9"/>
    <w:qFormat/>
    <w:rsid w:val="00740258"/>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740258"/>
    <w:pPr>
      <w:keepNext/>
      <w:spacing w:after="120"/>
      <w:outlineLvl w:val="2"/>
    </w:pPr>
    <w:rPr>
      <w:rFonts w:cs="Arial"/>
      <w:b/>
      <w:color w:val="48555E" w:themeColor="text2"/>
      <w:sz w:val="26"/>
    </w:rPr>
  </w:style>
  <w:style w:type="paragraph" w:styleId="Heading4">
    <w:name w:val="heading 4"/>
    <w:basedOn w:val="Normal"/>
    <w:next w:val="Normal"/>
    <w:link w:val="Heading4Char"/>
    <w:uiPriority w:val="9"/>
    <w:qFormat/>
    <w:rsid w:val="00740258"/>
    <w:pPr>
      <w:keepNext/>
      <w:outlineLvl w:val="3"/>
    </w:pPr>
    <w:rPr>
      <w:rFonts w:cs="Arial"/>
      <w:i/>
      <w:sz w:val="22"/>
    </w:rPr>
  </w:style>
  <w:style w:type="paragraph" w:styleId="Heading5">
    <w:name w:val="heading 5"/>
    <w:basedOn w:val="Normal"/>
    <w:next w:val="Normal"/>
    <w:link w:val="Heading5Char"/>
    <w:uiPriority w:val="9"/>
    <w:semiHidden/>
    <w:unhideWhenUsed/>
    <w:rsid w:val="00740258"/>
    <w:pPr>
      <w:keepNext/>
      <w:keepLines/>
      <w:spacing w:before="40" w:after="240"/>
      <w:outlineLvl w:val="4"/>
    </w:pPr>
    <w:rPr>
      <w:rFonts w:eastAsiaTheme="majorEastAsia" w:cstheme="majorBidi"/>
      <w:i/>
      <w:color w:val="384E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center"/>
    </w:pPr>
    <w:rPr>
      <w:b/>
    </w:rPr>
  </w:style>
  <w:style w:type="character" w:customStyle="1" w:styleId="HeaderChar">
    <w:name w:val="Header Char"/>
    <w:basedOn w:val="DefaultParagraphFont"/>
    <w:link w:val="Header"/>
    <w:uiPriority w:val="99"/>
    <w:rPr>
      <w:b/>
      <w:sz w:val="22"/>
      <w:szCs w:val="22"/>
      <w:lang w:eastAsia="en-US"/>
    </w:rPr>
  </w:style>
  <w:style w:type="paragraph" w:styleId="Footer">
    <w:name w:val="footer"/>
    <w:basedOn w:val="Normal"/>
    <w:link w:val="FooterChar"/>
    <w:uiPriority w:val="27"/>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27"/>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482C26"/>
    <w:rPr>
      <w:rFonts w:ascii="Verdana" w:hAnsi="Verdana"/>
      <w:b/>
      <w:color w:val="4C6968" w:themeColor="text1"/>
      <w:sz w:val="40"/>
      <w:szCs w:val="24"/>
      <w:lang w:eastAsia="en-US"/>
    </w:rPr>
  </w:style>
  <w:style w:type="character" w:customStyle="1" w:styleId="Heading2Char">
    <w:name w:val="Heading 2 Char"/>
    <w:basedOn w:val="DefaultParagraphFont"/>
    <w:link w:val="Heading2"/>
    <w:uiPriority w:val="9"/>
    <w:rsid w:val="00740258"/>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740258"/>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740258"/>
    <w:rPr>
      <w:rFonts w:ascii="Verdana" w:hAnsi="Verdana" w:cs="Arial"/>
      <w:i/>
      <w:lang w:eastAsia="en-US"/>
    </w:rPr>
  </w:style>
  <w:style w:type="paragraph" w:styleId="ListBullet">
    <w:name w:val="List Bullet"/>
    <w:basedOn w:val="Normal"/>
    <w:uiPriority w:val="99"/>
    <w:unhideWhenUsed/>
    <w:qFormat/>
    <w:pPr>
      <w:numPr>
        <w:numId w:val="8"/>
      </w:numPr>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paragraph" w:customStyle="1" w:styleId="Classification">
    <w:name w:val="Classification"/>
    <w:basedOn w:val="Normal"/>
    <w:autoRedefine/>
    <w:uiPriority w:val="10"/>
    <w:qFormat/>
    <w:rsid w:val="00DE06C0"/>
    <w:pPr>
      <w:tabs>
        <w:tab w:val="center" w:pos="4536"/>
        <w:tab w:val="center" w:pos="4819"/>
        <w:tab w:val="right" w:pos="9356"/>
      </w:tabs>
      <w:spacing w:after="0"/>
      <w:jc w:val="center"/>
    </w:pPr>
    <w:rPr>
      <w:rFonts w:eastAsia="Times New Roman" w:cs="Arial"/>
      <w:color w:val="4C6968" w:themeColor="text1"/>
      <w:sz w:val="28"/>
      <w:szCs w:val="28"/>
      <w:lang w:eastAsia="en-AU"/>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B92F34"/>
    <w:pPr>
      <w:numPr>
        <w:ilvl w:val="1"/>
        <w:numId w:val="11"/>
      </w:numPr>
      <w:spacing w:after="120"/>
    </w:pPr>
    <w:rPr>
      <w:rFonts w:cs="Segoe UI"/>
    </w:rPr>
  </w:style>
  <w:style w:type="paragraph" w:styleId="ListNumber3">
    <w:name w:val="List Number 3"/>
    <w:basedOn w:val="Normal"/>
    <w:uiPriority w:val="99"/>
    <w:rsid w:val="00B92F34"/>
    <w:pPr>
      <w:numPr>
        <w:ilvl w:val="2"/>
        <w:numId w:val="11"/>
      </w:numPr>
      <w:spacing w:after="120"/>
      <w:ind w:left="1106"/>
    </w:pPr>
    <w:rPr>
      <w:rFonts w:cs="Segoe UI"/>
    </w:rPr>
  </w:style>
  <w:style w:type="paragraph" w:customStyle="1" w:styleId="Footerclassification">
    <w:name w:val="Footer classification"/>
    <w:basedOn w:val="Header"/>
    <w:uiPriority w:val="10"/>
    <w:rsid w:val="00FB0DE5"/>
    <w:rPr>
      <w:b w:val="0"/>
      <w:color w:val="FF0000"/>
      <w:sz w:val="18"/>
      <w:szCs w:val="24"/>
    </w:rPr>
  </w:style>
  <w:style w:type="paragraph" w:customStyle="1" w:styleId="Refnumber">
    <w:name w:val="Ref number"/>
    <w:basedOn w:val="Normal"/>
    <w:next w:val="Normal"/>
    <w:uiPriority w:val="14"/>
    <w:rsid w:val="00FA69DC"/>
    <w:pPr>
      <w:spacing w:before="120" w:after="120"/>
      <w:jc w:val="right"/>
    </w:p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customStyle="1" w:styleId="Agreed">
    <w:name w:val="Agreed"/>
    <w:basedOn w:val="Normal"/>
    <w:pPr>
      <w:jc w:val="right"/>
    </w:pPr>
    <w:rPr>
      <w:b/>
    </w:rPr>
  </w:style>
  <w:style w:type="paragraph" w:customStyle="1" w:styleId="Tabletext">
    <w:name w:val="Table text"/>
    <w:basedOn w:val="Normal"/>
    <w:uiPriority w:val="9"/>
    <w:qFormat/>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Calibri" w:hAnsi="Calibri"/>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rPr>
      <w:i/>
      <w:iCs/>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Instructions">
    <w:name w:val="Instructions"/>
    <w:basedOn w:val="Normal"/>
    <w:qFormat/>
    <w:rsid w:val="00770DD9"/>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table" w:styleId="TableGridLight">
    <w:name w:val="Grid Table Light"/>
    <w:aliases w:val="IGWC Table"/>
    <w:basedOn w:val="TableNormal"/>
    <w:uiPriority w:val="40"/>
    <w:rsid w:val="00740258"/>
    <w:tblPr>
      <w:tblBorders>
        <w:bottom w:val="single" w:sz="4" w:space="0" w:color="48555E" w:themeColor="text2"/>
        <w:insideH w:val="single" w:sz="4" w:space="0" w:color="48555E" w:themeColor="text2"/>
      </w:tblBorders>
    </w:tblPr>
    <w:tblStylePr w:type="firstRow">
      <w:tblPr/>
      <w:trPr>
        <w:tblHeader/>
      </w:trPr>
      <w:tcPr>
        <w:shd w:val="clear" w:color="auto" w:fill="4C6968" w:themeFill="text1"/>
      </w:tcPr>
    </w:tblStylePr>
  </w:style>
  <w:style w:type="character" w:customStyle="1" w:styleId="Heading5Char">
    <w:name w:val="Heading 5 Char"/>
    <w:basedOn w:val="DefaultParagraphFont"/>
    <w:link w:val="Heading5"/>
    <w:uiPriority w:val="9"/>
    <w:semiHidden/>
    <w:rsid w:val="00740258"/>
    <w:rPr>
      <w:rFonts w:ascii="Verdana" w:eastAsiaTheme="majorEastAsia" w:hAnsi="Verdana" w:cstheme="majorBidi"/>
      <w:i/>
      <w:color w:val="384E4D" w:themeColor="accent1" w:themeShade="BF"/>
      <w:sz w:val="20"/>
      <w:lang w:eastAsia="en-US"/>
    </w:rPr>
  </w:style>
  <w:style w:type="paragraph" w:styleId="Title">
    <w:name w:val="Title"/>
    <w:basedOn w:val="Normal"/>
    <w:next w:val="Normal"/>
    <w:link w:val="TitleChar"/>
    <w:uiPriority w:val="10"/>
    <w:qFormat/>
    <w:rsid w:val="009D6ACF"/>
    <w:pPr>
      <w:spacing w:before="1600" w:after="1600"/>
      <w:contextualSpacing/>
    </w:pPr>
    <w:rPr>
      <w:rFonts w:eastAsiaTheme="majorEastAsia" w:cstheme="majorBidi"/>
      <w:b/>
      <w:color w:val="FFFFFF"/>
      <w:spacing w:val="-10"/>
      <w:kern w:val="28"/>
      <w:sz w:val="50"/>
      <w:szCs w:val="56"/>
    </w:rPr>
  </w:style>
  <w:style w:type="character" w:customStyle="1" w:styleId="TitleChar">
    <w:name w:val="Title Char"/>
    <w:basedOn w:val="DefaultParagraphFont"/>
    <w:link w:val="Title"/>
    <w:uiPriority w:val="10"/>
    <w:rsid w:val="009D6ACF"/>
    <w:rPr>
      <w:rFonts w:ascii="Verdana" w:eastAsiaTheme="majorEastAsia" w:hAnsi="Verdana" w:cstheme="majorBidi"/>
      <w:b/>
      <w:color w:val="FFFFFF"/>
      <w:spacing w:val="-10"/>
      <w:kern w:val="28"/>
      <w:sz w:val="50"/>
      <w:szCs w:val="56"/>
      <w:lang w:eastAsia="en-US"/>
    </w:rPr>
  </w:style>
  <w:style w:type="paragraph" w:customStyle="1" w:styleId="TableHeader">
    <w:name w:val="Table Header"/>
    <w:basedOn w:val="Normal"/>
    <w:qFormat/>
    <w:rsid w:val="00740258"/>
    <w:pPr>
      <w:spacing w:before="120" w:after="120"/>
    </w:pPr>
    <w:rPr>
      <w:b/>
      <w:color w:val="FFFFFF"/>
    </w:rPr>
  </w:style>
  <w:style w:type="paragraph" w:customStyle="1" w:styleId="TableText0">
    <w:name w:val="Table Text"/>
    <w:basedOn w:val="Normal"/>
    <w:qFormat/>
    <w:rsid w:val="00740258"/>
    <w:pPr>
      <w:spacing w:before="120" w:after="120"/>
    </w:pPr>
  </w:style>
  <w:style w:type="paragraph" w:customStyle="1" w:styleId="TableHeading">
    <w:name w:val="Table Heading"/>
    <w:basedOn w:val="Normal"/>
    <w:qFormat/>
    <w:rsid w:val="00740258"/>
    <w:pPr>
      <w:spacing w:before="240" w:after="120"/>
    </w:pPr>
    <w:rPr>
      <w:color w:val="4C6968" w:themeColor="text1"/>
    </w:rPr>
  </w:style>
  <w:style w:type="paragraph" w:customStyle="1" w:styleId="FigureHeading">
    <w:name w:val="Figure Heading"/>
    <w:basedOn w:val="TableHeading"/>
    <w:qFormat/>
    <w:rsid w:val="00740258"/>
  </w:style>
  <w:style w:type="table" w:customStyle="1" w:styleId="Style1">
    <w:name w:val="Style1"/>
    <w:basedOn w:val="TableNormal"/>
    <w:uiPriority w:val="99"/>
    <w:rsid w:val="00740258"/>
    <w:tblPr>
      <w:tblBorders>
        <w:bottom w:val="single" w:sz="4" w:space="0" w:color="48555E" w:themeColor="text2"/>
        <w:insideH w:val="single" w:sz="4" w:space="0" w:color="48555E" w:themeColor="text2"/>
      </w:tblBorders>
    </w:tblPr>
    <w:tblStylePr w:type="firstRow">
      <w:tblPr/>
      <w:trPr>
        <w:tblHeader/>
      </w:trPr>
    </w:tblStylePr>
  </w:style>
  <w:style w:type="paragraph" w:styleId="ListParagraph">
    <w:name w:val="List Paragraph"/>
    <w:basedOn w:val="Normal"/>
    <w:uiPriority w:val="34"/>
    <w:qFormat/>
    <w:rsid w:val="00965E41"/>
    <w:pPr>
      <w:spacing w:after="160" w:line="259" w:lineRule="auto"/>
      <w:ind w:left="720"/>
      <w:contextualSpacing/>
    </w:pPr>
    <w:rPr>
      <w:rFonts w:asciiTheme="minorHAnsi" w:eastAsia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8238601-ce47-4778-85d0-8b1d6564965a" xsi:nil="true"/>
  </documentManagement>
</p:properties>
</file>

<file path=customXml/itemProps1.xml><?xml version="1.0" encoding="utf-8"?>
<ds:datastoreItem xmlns:ds="http://schemas.openxmlformats.org/officeDocument/2006/customXml" ds:itemID="{2E04A6F5-EFC9-4A70-B2B4-33526FAB4B23}">
  <ds:schemaRefs>
    <ds:schemaRef ds:uri="http://schemas.microsoft.com/sharepoint/v3/contenttype/forms"/>
  </ds:schemaRefs>
</ds:datastoreItem>
</file>

<file path=customXml/itemProps2.xml><?xml version="1.0" encoding="utf-8"?>
<ds:datastoreItem xmlns:ds="http://schemas.openxmlformats.org/officeDocument/2006/customXml" ds:itemID="{C7E72F9F-E3A0-4427-B610-97DA6A6ECD9C}"/>
</file>

<file path=customXml/itemProps3.xml><?xml version="1.0" encoding="utf-8"?>
<ds:datastoreItem xmlns:ds="http://schemas.openxmlformats.org/officeDocument/2006/customXml" ds:itemID="{F758F29F-70EF-4181-AD5D-EFC3A37EABC4}">
  <ds:schemaRefs>
    <ds:schemaRef ds:uri="a95247a4-6a6b-40fb-87b6-0fb2f012c536"/>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www.w3.org/XML/1998/namespace"/>
    <ds:schemaRef ds:uri="d81c2681-db7b-4a56-9abd-a3238a78f6b2"/>
    <ds:schemaRef ds:uri="http://purl.org/dc/terms/"/>
    <ds:schemaRef ds:uri="d869c146-c82e-4435-92e4-da91542262fd"/>
    <ds:schemaRef ds:uri="b98728ac-f998-415c-abee-6b046fb1441e"/>
    <ds:schemaRef ds:uri="http://schemas.microsoft.com/sharepoint/v3"/>
    <ds:schemaRef ds:uri="http://purl.org/dc/elements/1.1/"/>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0</TotalTime>
  <Pages>2</Pages>
  <Words>947</Words>
  <Characters>4946</Characters>
  <Application>Microsoft Office Word</Application>
  <DocSecurity>4</DocSecurity>
  <Lines>76</Lines>
  <Paragraphs>19</Paragraphs>
  <ScaleCrop>false</ScaleCrop>
  <HeadingPairs>
    <vt:vector size="2" baseType="variant">
      <vt:variant>
        <vt:lpstr>Title</vt:lpstr>
      </vt:variant>
      <vt:variant>
        <vt:i4>1</vt:i4>
      </vt:variant>
    </vt:vector>
  </HeadingPairs>
  <TitlesOfParts>
    <vt:vector size="1" baseType="lpstr">
      <vt:lpstr>Chapter 5 - Natural history and challenges in the Basin - transcript</vt:lpstr>
    </vt:vector>
  </TitlesOfParts>
  <Manager/>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 Natural history and challenges in the Basin - transcript</dc:title>
  <dc:subject/>
  <dc:creator>IGWC</dc:creator>
  <cp:keywords/>
  <dc:description>_x000d_
  </dc:description>
  <cp:lastModifiedBy>Bec DURACK</cp:lastModifiedBy>
  <cp:revision>2</cp:revision>
  <cp:lastPrinted>2021-12-15T06:45:00Z</cp:lastPrinted>
  <dcterms:created xsi:type="dcterms:W3CDTF">2025-10-30T01:48:00Z</dcterms:created>
  <dcterms:modified xsi:type="dcterms:W3CDTF">2025-10-30T01:48:00Z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Record_x0020_Classification">
    <vt:lpwstr/>
  </property>
  <property fmtid="{D5CDD505-2E9C-101B-9397-08002B2CF9AE}" pid="5" name="h64465b6520a47a58f1168c7a3f04764">
    <vt:lpwstr/>
  </property>
  <property fmtid="{D5CDD505-2E9C-101B-9397-08002B2CF9AE}" pid="6" name="Record Classification">
    <vt:lpwstr/>
  </property>
</Properties>
</file>