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A948" w14:textId="234933DD" w:rsidR="0022532B" w:rsidRDefault="00681224" w:rsidP="00524CE1">
      <w:pPr>
        <w:pStyle w:val="Title"/>
        <w:spacing w:before="1200" w:after="480"/>
      </w:pPr>
      <w:r w:rsidRPr="00221878">
        <w:rPr>
          <w:noProof/>
          <w:color w:val="C00000"/>
        </w:rPr>
        <w:drawing>
          <wp:anchor distT="0" distB="0" distL="114300" distR="114300" simplePos="0" relativeHeight="251658240" behindDoc="1" locked="0" layoutInCell="1" allowOverlap="1" wp14:anchorId="43D4C738" wp14:editId="13449558">
            <wp:simplePos x="0" y="0"/>
            <wp:positionH relativeFrom="column">
              <wp:posOffset>-731520</wp:posOffset>
            </wp:positionH>
            <wp:positionV relativeFrom="paragraph">
              <wp:posOffset>-1234440</wp:posOffset>
            </wp:positionV>
            <wp:extent cx="7559675" cy="2871470"/>
            <wp:effectExtent l="0" t="0" r="3175"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559675" cy="2871470"/>
                    </a:xfrm>
                    <a:prstGeom prst="rect">
                      <a:avLst/>
                    </a:prstGeom>
                  </pic:spPr>
                </pic:pic>
              </a:graphicData>
            </a:graphic>
            <wp14:sizeRelH relativeFrom="page">
              <wp14:pctWidth>0</wp14:pctWidth>
            </wp14:sizeRelH>
            <wp14:sizeRelV relativeFrom="page">
              <wp14:pctHeight>0</wp14:pctHeight>
            </wp14:sizeRelV>
          </wp:anchor>
        </w:drawing>
      </w:r>
      <w:r w:rsidRPr="00221878">
        <w:rPr>
          <w:noProof/>
          <w:color w:val="C00000"/>
        </w:rPr>
        <w:drawing>
          <wp:anchor distT="0" distB="0" distL="114300" distR="114300" simplePos="0" relativeHeight="251658241" behindDoc="1" locked="0" layoutInCell="1" allowOverlap="1" wp14:anchorId="6CE62BA1" wp14:editId="14C9D255">
            <wp:simplePos x="0" y="0"/>
            <wp:positionH relativeFrom="page">
              <wp:posOffset>608330</wp:posOffset>
            </wp:positionH>
            <wp:positionV relativeFrom="page">
              <wp:posOffset>412814</wp:posOffset>
            </wp:positionV>
            <wp:extent cx="3600450" cy="1039495"/>
            <wp:effectExtent l="0" t="0" r="0" b="0"/>
            <wp:wrapNone/>
            <wp:docPr id="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3">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00450" cy="103949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105771031"/>
      <w:r w:rsidR="00524CE1">
        <w:t>Transcript – “</w:t>
      </w:r>
      <w:r w:rsidR="00A3166C">
        <w:t>Australia’s Murray-Darling Basin”</w:t>
      </w:r>
      <w:bookmarkEnd w:id="0"/>
    </w:p>
    <w:p w14:paraId="5C58BAAA" w14:textId="189040D0" w:rsidR="008F319D" w:rsidRDefault="00524CE1" w:rsidP="00524CE1">
      <w:pPr>
        <w:pStyle w:val="Heading2"/>
      </w:pPr>
      <w:r>
        <w:t xml:space="preserve">Chapter 7: </w:t>
      </w:r>
      <w:r w:rsidRPr="00524CE1">
        <w:t xml:space="preserve">The Water Act 2007 and the Murray-Darling Basin Plan  </w:t>
      </w:r>
    </w:p>
    <w:p w14:paraId="05D411B9" w14:textId="09465C05" w:rsidR="00524CE1" w:rsidRPr="00524CE1" w:rsidRDefault="00524CE1" w:rsidP="00524CE1">
      <w:pPr>
        <w:pStyle w:val="Heading3"/>
      </w:pPr>
      <w:r>
        <w:t>TRANSCRIPT:</w:t>
      </w:r>
    </w:p>
    <w:p w14:paraId="10EC8927" w14:textId="14A6E943" w:rsidR="00A5397E" w:rsidRDefault="00A5397E" w:rsidP="00A5397E">
      <w:r>
        <w:t xml:space="preserve">Here on the world’s driest inhabited continent, one thing you can never take for granted is water.  Australia’s unique ecosystems depend on it – from rivers, lakes and wetlands to rainforests and woodlands. And in these landscapes, the primary source of water is rain.   A sustained period of reduced rainfall or streamflow – that’s the flow of water in streams, creeks and rivers – is defined as drought. And Australia has been hit by drought time after time. In the centuries since European settlement, this was most severe at the beginning and end of the 20th century.  </w:t>
      </w:r>
    </w:p>
    <w:p w14:paraId="568B3724" w14:textId="3AE241CD" w:rsidR="00A5397E" w:rsidRDefault="00A5397E" w:rsidP="00A5397E">
      <w:r>
        <w:t xml:space="preserve">While the Federation Drought of 1895-1903 was devastating and focused people’s minds on the management of our precious water resources, it would be a century before another severe drought spurred serious efforts to regulate and protect the Murray-Darling Basin.  The Millennium Drought of 1997-2009 saw River Murray flows fall to historically low levels, to the point where flows into South Australia practically ceased.  The numbers of waterbirds, fish and aquatic plants declined, thousands of agricultural jobs were lost, and the decline in visitors led to an estimated $70m loss to the region’s tourism industry.  </w:t>
      </w:r>
    </w:p>
    <w:p w14:paraId="3A8BC676" w14:textId="7BD14B61" w:rsidR="00A5397E" w:rsidRDefault="00A5397E" w:rsidP="00A5397E">
      <w:r>
        <w:t xml:space="preserve">While naturally fluctuating periods of drought and flood are to be expected to a degree, the severity of this drought laid bare one simple, unavoidable fact: too much water had been taken from the Basin, for too long.  In the early 2000s, as problems managing the health of the Murray-Darling Basin continued to mount, the Commonwealth government decided to act.  </w:t>
      </w:r>
    </w:p>
    <w:p w14:paraId="535D2762" w14:textId="49F08159" w:rsidR="00A5397E" w:rsidRDefault="00A5397E" w:rsidP="00A5397E">
      <w:r>
        <w:t xml:space="preserve"> The result was the 2007 Water Act – a new piece of legislation designed to ensure that Basin water resources would be managed in the national interest, juggling competing interests </w:t>
      </w:r>
      <w:proofErr w:type="gramStart"/>
      <w:r>
        <w:t>in an effort to</w:t>
      </w:r>
      <w:proofErr w:type="gramEnd"/>
      <w:r>
        <w:t xml:space="preserve"> optimise economic, social and environmental outcomes. </w:t>
      </w:r>
      <w:r w:rsidR="00566573">
        <w:t xml:space="preserve"> </w:t>
      </w:r>
      <w:r>
        <w:t>Introduced under prime minister John Howard's government, the Act was designed to “ensure the return to environmentally sustainable levels of extraction for water resources that are overallocated or overused” and to “protect, restore and provide for the ecological values and ecosystem services of the Murray-Darling Basin”.</w:t>
      </w:r>
    </w:p>
    <w:p w14:paraId="100C8CC5" w14:textId="7D74FBC3" w:rsidR="00A5397E" w:rsidRDefault="00A5397E" w:rsidP="00A5397E">
      <w:r>
        <w:t xml:space="preserve">One of the main components of the Act was the establishment of the Murray-Darling Basin Authority, or MDBA, a new organisation focused on the sustainable management of the river system. The MDBA replaced the Murray-Darling Basin Commission and, more recently, the National Water Commission. </w:t>
      </w:r>
      <w:r w:rsidR="00566573">
        <w:t xml:space="preserve">  </w:t>
      </w:r>
      <w:r>
        <w:t xml:space="preserve">As an independent, expertise-based statutory authority, the MDBA works closely with governments, industries and communities across the Basin.  </w:t>
      </w:r>
    </w:p>
    <w:p w14:paraId="4C811C4F" w14:textId="77777777" w:rsidR="00A5397E" w:rsidRDefault="00A5397E" w:rsidP="00A5397E">
      <w:r>
        <w:t xml:space="preserve">The Authority’s remit to manage the Basin’s water resources in the national interest covers five essential roles:  </w:t>
      </w:r>
    </w:p>
    <w:p w14:paraId="1027EC20" w14:textId="1E3C8937" w:rsidR="00A5397E" w:rsidRDefault="00A5397E" w:rsidP="00524CE1">
      <w:pPr>
        <w:pStyle w:val="ListBullet"/>
      </w:pPr>
      <w:r>
        <w:t xml:space="preserve">Providing expertise and knowledge on complex water matters </w:t>
      </w:r>
    </w:p>
    <w:p w14:paraId="669A50E7" w14:textId="36799DA8" w:rsidR="00A5397E" w:rsidRDefault="00A5397E" w:rsidP="00524CE1">
      <w:pPr>
        <w:pStyle w:val="ListBullet"/>
      </w:pPr>
      <w:r>
        <w:t xml:space="preserve">Driving and facilitating transparent science and analysis </w:t>
      </w:r>
    </w:p>
    <w:p w14:paraId="491EA07C" w14:textId="4D0FCDC1" w:rsidR="00A5397E" w:rsidRDefault="00A5397E" w:rsidP="00524CE1">
      <w:pPr>
        <w:pStyle w:val="ListBullet"/>
      </w:pPr>
      <w:r>
        <w:lastRenderedPageBreak/>
        <w:t xml:space="preserve">Managing and modernising the River Murray </w:t>
      </w:r>
    </w:p>
    <w:p w14:paraId="36FF8479" w14:textId="49D5F9E7" w:rsidR="00A5397E" w:rsidRDefault="00A5397E" w:rsidP="00524CE1">
      <w:pPr>
        <w:pStyle w:val="ListBullet"/>
      </w:pPr>
      <w:r>
        <w:t xml:space="preserve">Building relationships across the Basin </w:t>
      </w:r>
    </w:p>
    <w:p w14:paraId="0389DE1E" w14:textId="3D9D3A88" w:rsidR="00A5397E" w:rsidRDefault="00A5397E" w:rsidP="00524CE1">
      <w:pPr>
        <w:pStyle w:val="ListBullet"/>
      </w:pPr>
      <w:r>
        <w:t xml:space="preserve">Meeting the responsibilities legislated under the Water Act and the Murray Darling Basin Agreement. </w:t>
      </w:r>
    </w:p>
    <w:p w14:paraId="56005ABB" w14:textId="0D046B3B" w:rsidR="00A5397E" w:rsidRDefault="00A5397E" w:rsidP="00A5397E">
      <w:r>
        <w:t xml:space="preserve">The Authority’s first job was to meet its responsibility under the Water Act to prepare the Basin Plan – the first co-ordinated, Basin-wide approach to managing water resources.  As we’ll see, not everyone agrees on all aspects of the Basin Plan. But by 2007, the declining health of the Basin meant there was widespread agreement that a plan was needed to help the river system recover. </w:t>
      </w:r>
    </w:p>
    <w:p w14:paraId="14CD635E" w14:textId="2494F811" w:rsidR="00A5397E" w:rsidRDefault="00A5397E" w:rsidP="00A5397E">
      <w:r>
        <w:t>Developed between 2008 and 2012, the Basin Plan sets limits on how much water can be taken from the Basin each year.</w:t>
      </w:r>
      <w:r w:rsidR="00566573">
        <w:t xml:space="preserve">  </w:t>
      </w:r>
      <w:r>
        <w:t xml:space="preserve">It outlines how these limits restrict how much water on average can be used by the towns, communities and businesses, while ensuring the rivers and environment stay healthy. It is this balancing act that is most crucial. </w:t>
      </w:r>
      <w:r w:rsidR="00566573">
        <w:t xml:space="preserve"> </w:t>
      </w:r>
    </w:p>
    <w:p w14:paraId="0E70C055" w14:textId="31D425BC" w:rsidR="00A5397E" w:rsidRDefault="00A5397E" w:rsidP="00A5397E">
      <w:r>
        <w:t xml:space="preserve"> The MDBA reviews water resource plans for each water catchment in the Basin developed by relevant state governments to make sure these meet the requirements set out in the Basin Plan, including by ensuring there is enough water for the environment.  This approach helps to combat some of the problems associated with low levels of water in the system – such as algae outbreaks, increased salinity, and the loss of native animals, their habitats and vegetation.  </w:t>
      </w:r>
    </w:p>
    <w:p w14:paraId="66F02D67" w14:textId="1128212A" w:rsidR="00A5397E" w:rsidRDefault="00A5397E" w:rsidP="00A5397E">
      <w:r>
        <w:t xml:space="preserve">The Water Act went even further, creating another entity: the Commonwealth Environmental Water Holder, which manages the Australian Government’s water holdings, including those in the Basin. Under the Water Act and the Basin Plan, the Commonwealth Environmental Water Holder must use water for the environment to protect and restore the rivers, wetlands and floodplains of the Basin. But what does that mean, and how does that work?  </w:t>
      </w:r>
    </w:p>
    <w:p w14:paraId="15BE46A3" w14:textId="2437A031" w:rsidR="00A5397E" w:rsidRDefault="00A5397E" w:rsidP="00A5397E">
      <w:r>
        <w:t xml:space="preserve">Put simply, the Commonwealth Environmental Water Holder delivers water to the environment when and where it’s needed. </w:t>
      </w:r>
      <w:r w:rsidR="005C1E12">
        <w:t xml:space="preserve"> </w:t>
      </w:r>
      <w:r>
        <w:t xml:space="preserve">It’s not just the “where” part of this that’s critical, the “when” is also vital – it’s about ensuring the right amount is in the right place at the right time. </w:t>
      </w:r>
      <w:r w:rsidR="005C1E12">
        <w:t xml:space="preserve"> </w:t>
      </w:r>
      <w:r>
        <w:t>While in the past, water flowed through the environment with natural highs in winter and lows in summer, now water is stored in dams and released when it is needed.</w:t>
      </w:r>
      <w:r w:rsidR="005C1E12">
        <w:t xml:space="preserve">  </w:t>
      </w:r>
      <w:r>
        <w:t xml:space="preserve">In practice, this could mean restarting river flows, or keeping rivers flowing in dry times, connecting rivers to floodplains to keep native plants healthy, and even changing the flow in rivers to signal to native fish that it's a good time to breed or move. </w:t>
      </w:r>
    </w:p>
    <w:p w14:paraId="0FD5C2D3" w14:textId="1DB1C0D2" w:rsidR="00A5397E" w:rsidRDefault="00A5397E" w:rsidP="00A5397E">
      <w:r>
        <w:t xml:space="preserve">And the Water Act didn’t stop there. It recognised both the importance of water markets to water users and the need for improved water information. </w:t>
      </w:r>
      <w:r w:rsidR="005C1E12">
        <w:t xml:space="preserve">  </w:t>
      </w:r>
      <w:r>
        <w:t xml:space="preserve">As water is now effectively a commodity, it’s critical its trade is governed by rules. These aim to provide protections for irrigators and support the efficient operation of water markets. </w:t>
      </w:r>
    </w:p>
    <w:p w14:paraId="11AA4E64" w14:textId="77777777" w:rsidR="005C1E12" w:rsidRDefault="00A5397E" w:rsidP="00A5397E">
      <w:r>
        <w:t xml:space="preserve">As for improved information, the Act outlined the role of the Bureau of Meteorology. It analyses, manages and reports on Australia’s weather and water resources information, which is essential for the multitude of governments and bodies to make sound decisions in relation to the various plans and limits mentioned before. </w:t>
      </w:r>
    </w:p>
    <w:p w14:paraId="32F2F973" w14:textId="2E587005" w:rsidR="00524CE1" w:rsidRDefault="00A5397E" w:rsidP="00A5397E">
      <w:r>
        <w:t xml:space="preserve">But you know what they say about the “best laid plans”. The years following the enactment of the Water Act did not go quite as smoothly as hoped. Communities, irrigators and environmentalists across the Basin and beyond had strong feelings about the Plan and the Basin’s ongoing management.  </w:t>
      </w:r>
    </w:p>
    <w:p w14:paraId="728602EE" w14:textId="31E59781" w:rsidR="008F319D" w:rsidRDefault="00A5397E" w:rsidP="00A5397E">
      <w:r>
        <w:t>And tensions, as we’ll find out in our next chapter, were rising to the surface…</w:t>
      </w:r>
    </w:p>
    <w:p w14:paraId="5ED1A6DD" w14:textId="77777777" w:rsidR="005C1E12" w:rsidRDefault="005C1E12" w:rsidP="00A5397E"/>
    <w:p w14:paraId="66AED264" w14:textId="4AF24088" w:rsidR="005C1E12" w:rsidRDefault="005C1E12" w:rsidP="00A5397E">
      <w:r>
        <w:t>End of transcr</w:t>
      </w:r>
      <w:r w:rsidR="00E91F4B">
        <w:t>ipt</w:t>
      </w:r>
      <w:r w:rsidR="00524CE1">
        <w:t xml:space="preserve">. </w:t>
      </w:r>
    </w:p>
    <w:sectPr w:rsidR="005C1E12" w:rsidSect="00D52CD2">
      <w:footerReference w:type="default" r:id="rId12"/>
      <w:footerReference w:type="first" r:id="rId13"/>
      <w:type w:val="continuous"/>
      <w:pgSz w:w="11906" w:h="16838"/>
      <w:pgMar w:top="1284" w:right="1134" w:bottom="816" w:left="1134" w:header="425" w:footer="7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BB03" w14:textId="77777777" w:rsidR="000866AE" w:rsidRDefault="000866AE">
      <w:r>
        <w:separator/>
      </w:r>
    </w:p>
  </w:endnote>
  <w:endnote w:type="continuationSeparator" w:id="0">
    <w:p w14:paraId="2ECCB642" w14:textId="77777777" w:rsidR="000866AE" w:rsidRDefault="000866AE">
      <w:r>
        <w:continuationSeparator/>
      </w:r>
    </w:p>
  </w:endnote>
  <w:endnote w:type="continuationNotice" w:id="1">
    <w:p w14:paraId="792365CF" w14:textId="77777777" w:rsidR="000866AE" w:rsidRDefault="000866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AB49" w14:textId="77777777" w:rsidR="00A4261E" w:rsidRDefault="00A4261E" w:rsidP="00FB0DE5">
    <w:pPr>
      <w:pStyle w:val="Header"/>
      <w:rPr>
        <w:color w:val="FF0000"/>
      </w:rPr>
    </w:pPr>
  </w:p>
  <w:p w14:paraId="07237AE6" w14:textId="0A88B2F5" w:rsidR="0046450A" w:rsidRPr="00FB0DE5" w:rsidRDefault="00FB0DE5" w:rsidP="00FB0DE5">
    <w:pPr>
      <w:pStyle w:val="Footer"/>
      <w:tabs>
        <w:tab w:val="clear" w:pos="4513"/>
        <w:tab w:val="clear" w:pos="9026"/>
        <w:tab w:val="right" w:pos="9638"/>
      </w:tabs>
    </w:pPr>
    <w:r>
      <w:t>Inspector - General of Water Compliance</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7B0" w14:textId="77777777" w:rsidR="00A4261E" w:rsidRDefault="00A4261E" w:rsidP="00FB0DE5">
    <w:pPr>
      <w:pStyle w:val="Footerclassification"/>
    </w:pPr>
  </w:p>
  <w:p w14:paraId="53452873" w14:textId="105C7428" w:rsidR="009F0367" w:rsidRPr="009F0367" w:rsidRDefault="00DC6237" w:rsidP="00DE06C0">
    <w:pPr>
      <w:pStyle w:val="Footer"/>
      <w:tabs>
        <w:tab w:val="clear" w:pos="4513"/>
        <w:tab w:val="clear" w:pos="9026"/>
        <w:tab w:val="right" w:pos="9638"/>
      </w:tabs>
    </w:pPr>
    <w:r>
      <w:t>Inspector - General of Water Compliance</w:t>
    </w:r>
    <w:r w:rsidR="00DE06C0">
      <w:tab/>
    </w:r>
    <w:r w:rsidR="009F0367">
      <w:fldChar w:fldCharType="begin"/>
    </w:r>
    <w:r w:rsidR="009F0367">
      <w:instrText xml:space="preserve"> PAGE   \* MERGEFORMAT </w:instrText>
    </w:r>
    <w:r w:rsidR="009F0367">
      <w:fldChar w:fldCharType="separate"/>
    </w:r>
    <w:r w:rsidR="009F0367">
      <w:t>1</w:t>
    </w:r>
    <w:r w:rsidR="009F036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9BDB" w14:textId="77777777" w:rsidR="000866AE" w:rsidRDefault="000866AE">
      <w:r>
        <w:separator/>
      </w:r>
    </w:p>
  </w:footnote>
  <w:footnote w:type="continuationSeparator" w:id="0">
    <w:p w14:paraId="774DC02E" w14:textId="77777777" w:rsidR="000866AE" w:rsidRDefault="000866AE">
      <w:r>
        <w:continuationSeparator/>
      </w:r>
    </w:p>
  </w:footnote>
  <w:footnote w:type="continuationNotice" w:id="1">
    <w:p w14:paraId="35923369" w14:textId="77777777" w:rsidR="000866AE" w:rsidRDefault="000866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FCE1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A6EEA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160A8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F3CA2A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97838D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0EC0174C"/>
    <w:lvl w:ilvl="0">
      <w:start w:val="1"/>
      <w:numFmt w:val="decimal"/>
      <w:lvlText w:val="%1."/>
      <w:lvlJc w:val="left"/>
      <w:pPr>
        <w:tabs>
          <w:tab w:val="num" w:pos="360"/>
        </w:tabs>
        <w:ind w:left="360" w:hanging="360"/>
      </w:pPr>
    </w:lvl>
  </w:abstractNum>
  <w:abstractNum w:abstractNumId="6"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7" w15:restartNumberingAfterBreak="0">
    <w:nsid w:val="062E3CE4"/>
    <w:multiLevelType w:val="hybridMultilevel"/>
    <w:tmpl w:val="58A65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713454"/>
    <w:multiLevelType w:val="hybridMultilevel"/>
    <w:tmpl w:val="7262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6F4874"/>
    <w:multiLevelType w:val="hybridMultilevel"/>
    <w:tmpl w:val="7FA08D24"/>
    <w:lvl w:ilvl="0" w:tplc="0C090019">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0"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11" w15:restartNumberingAfterBreak="0">
    <w:nsid w:val="1F745BC2"/>
    <w:multiLevelType w:val="multilevel"/>
    <w:tmpl w:val="E5E89F92"/>
    <w:numStyleLink w:val="BulletList"/>
  </w:abstractNum>
  <w:abstractNum w:abstractNumId="1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F8614D"/>
    <w:multiLevelType w:val="hybridMultilevel"/>
    <w:tmpl w:val="26CE1DDA"/>
    <w:lvl w:ilvl="0" w:tplc="0C090017">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5" w15:restartNumberingAfterBreak="0">
    <w:nsid w:val="4BBA5DEF"/>
    <w:multiLevelType w:val="singleLevel"/>
    <w:tmpl w:val="27625AB4"/>
    <w:lvl w:ilvl="0">
      <w:start w:val="1"/>
      <w:numFmt w:val="decimal"/>
      <w:lvlText w:val="%1."/>
      <w:lvlJc w:val="left"/>
      <w:pPr>
        <w:tabs>
          <w:tab w:val="num" w:pos="357"/>
        </w:tabs>
        <w:ind w:left="357" w:hanging="357"/>
      </w:pPr>
      <w:rPr>
        <w:rFonts w:hint="default"/>
        <w:b w:val="0"/>
        <w:sz w:val="24"/>
        <w:szCs w:val="24"/>
      </w:rPr>
    </w:lvl>
  </w:abstractNum>
  <w:abstractNum w:abstractNumId="16" w15:restartNumberingAfterBreak="0">
    <w:nsid w:val="4C64641D"/>
    <w:multiLevelType w:val="hybridMultilevel"/>
    <w:tmpl w:val="69EAC6B4"/>
    <w:lvl w:ilvl="0" w:tplc="0C090001">
      <w:start w:val="1"/>
      <w:numFmt w:val="bullet"/>
      <w:lvlText w:val=""/>
      <w:lvlJc w:val="left"/>
      <w:pPr>
        <w:ind w:left="360" w:hanging="360"/>
      </w:pPr>
      <w:rPr>
        <w:rFonts w:ascii="Symbol" w:hAnsi="Symbol" w:hint="default"/>
      </w:rPr>
    </w:lvl>
    <w:lvl w:ilvl="1" w:tplc="6DF4B6FE">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5257244B"/>
    <w:multiLevelType w:val="hybridMultilevel"/>
    <w:tmpl w:val="3422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874575"/>
    <w:multiLevelType w:val="multilevel"/>
    <w:tmpl w:val="CEBEDF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CF72C0"/>
    <w:multiLevelType w:val="multilevel"/>
    <w:tmpl w:val="211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95F71"/>
    <w:multiLevelType w:val="hybridMultilevel"/>
    <w:tmpl w:val="66E6DDBC"/>
    <w:lvl w:ilvl="0" w:tplc="0C09000F">
      <w:start w:val="1"/>
      <w:numFmt w:val="decimal"/>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21" w15:restartNumberingAfterBreak="0">
    <w:nsid w:val="5FFB6035"/>
    <w:multiLevelType w:val="hybridMultilevel"/>
    <w:tmpl w:val="1B9A4D9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65456429"/>
    <w:multiLevelType w:val="multilevel"/>
    <w:tmpl w:val="D5F21E5A"/>
    <w:lvl w:ilvl="0">
      <w:start w:val="1"/>
      <w:numFmt w:val="decimal"/>
      <w:pStyle w:val="ListNumber"/>
      <w:lvlText w:val="%1."/>
      <w:lvlJc w:val="left"/>
      <w:pPr>
        <w:ind w:left="369" w:hanging="369"/>
      </w:pPr>
      <w:rPr>
        <w:rFonts w:ascii="Calibri" w:hAnsi="Calibri" w:hint="default"/>
        <w:sz w:val="22"/>
        <w:szCs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4B7B4D"/>
    <w:multiLevelType w:val="multilevel"/>
    <w:tmpl w:val="1000160E"/>
    <w:lvl w:ilvl="0">
      <w:start w:val="1"/>
      <w:numFmt w:val="bullet"/>
      <w:lvlText w:val=""/>
      <w:lvlJc w:val="left"/>
      <w:pPr>
        <w:ind w:left="369" w:hanging="369"/>
      </w:pPr>
      <w:rPr>
        <w:rFonts w:ascii="Symbol" w:hAnsi="Symbol"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5"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26" w15:restartNumberingAfterBreak="0">
    <w:nsid w:val="6FAE23A7"/>
    <w:multiLevelType w:val="singleLevel"/>
    <w:tmpl w:val="BE3C85A2"/>
    <w:lvl w:ilvl="0">
      <w:start w:val="1"/>
      <w:numFmt w:val="upperLetter"/>
      <w:lvlText w:val="%1:"/>
      <w:lvlJc w:val="left"/>
      <w:pPr>
        <w:ind w:left="360" w:hanging="360"/>
      </w:pPr>
      <w:rPr>
        <w:rFonts w:hint="default"/>
        <w:sz w:val="24"/>
        <w:szCs w:val="24"/>
      </w:rPr>
    </w:lvl>
  </w:abstractNum>
  <w:abstractNum w:abstractNumId="27"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853882569">
    <w:abstractNumId w:val="27"/>
  </w:num>
  <w:num w:numId="2" w16cid:durableId="708839943">
    <w:abstractNumId w:val="6"/>
  </w:num>
  <w:num w:numId="3" w16cid:durableId="785348423">
    <w:abstractNumId w:val="25"/>
  </w:num>
  <w:num w:numId="4" w16cid:durableId="173542859">
    <w:abstractNumId w:val="23"/>
  </w:num>
  <w:num w:numId="5" w16cid:durableId="1679846274">
    <w:abstractNumId w:val="13"/>
  </w:num>
  <w:num w:numId="6" w16cid:durableId="1145439856">
    <w:abstractNumId w:val="12"/>
  </w:num>
  <w:num w:numId="7" w16cid:durableId="1963421248">
    <w:abstractNumId w:val="22"/>
  </w:num>
  <w:num w:numId="8" w16cid:durableId="108820026">
    <w:abstractNumId w:val="11"/>
  </w:num>
  <w:num w:numId="9" w16cid:durableId="563369993">
    <w:abstractNumId w:val="10"/>
  </w:num>
  <w:num w:numId="10" w16cid:durableId="251821415">
    <w:abstractNumId w:val="26"/>
  </w:num>
  <w:num w:numId="11" w16cid:durableId="1896971166">
    <w:abstractNumId w:val="22"/>
  </w:num>
  <w:num w:numId="12" w16cid:durableId="534315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5315154">
    <w:abstractNumId w:val="15"/>
  </w:num>
  <w:num w:numId="14" w16cid:durableId="701129840">
    <w:abstractNumId w:val="21"/>
  </w:num>
  <w:num w:numId="15" w16cid:durableId="751317047">
    <w:abstractNumId w:val="24"/>
  </w:num>
  <w:num w:numId="16" w16cid:durableId="1444421000">
    <w:abstractNumId w:val="22"/>
  </w:num>
  <w:num w:numId="17" w16cid:durableId="19704762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3460205">
    <w:abstractNumId w:val="22"/>
  </w:num>
  <w:num w:numId="19" w16cid:durableId="826441073">
    <w:abstractNumId w:val="16"/>
  </w:num>
  <w:num w:numId="20" w16cid:durableId="563641559">
    <w:abstractNumId w:val="22"/>
  </w:num>
  <w:num w:numId="21" w16cid:durableId="1877083964">
    <w:abstractNumId w:val="20"/>
  </w:num>
  <w:num w:numId="22" w16cid:durableId="712853052">
    <w:abstractNumId w:val="14"/>
  </w:num>
  <w:num w:numId="23" w16cid:durableId="725448677">
    <w:abstractNumId w:val="9"/>
  </w:num>
  <w:num w:numId="24" w16cid:durableId="1516382302">
    <w:abstractNumId w:val="22"/>
  </w:num>
  <w:num w:numId="25" w16cid:durableId="1855223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405530">
    <w:abstractNumId w:val="5"/>
  </w:num>
  <w:num w:numId="27" w16cid:durableId="1977249617">
    <w:abstractNumId w:val="18"/>
  </w:num>
  <w:num w:numId="28" w16cid:durableId="2018724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2805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8421385">
    <w:abstractNumId w:val="22"/>
  </w:num>
  <w:num w:numId="31" w16cid:durableId="20845214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4376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4905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486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3389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1978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8374190">
    <w:abstractNumId w:val="0"/>
  </w:num>
  <w:num w:numId="38" w16cid:durableId="856583033">
    <w:abstractNumId w:val="1"/>
  </w:num>
  <w:num w:numId="39" w16cid:durableId="1806896289">
    <w:abstractNumId w:val="2"/>
  </w:num>
  <w:num w:numId="40" w16cid:durableId="853685470">
    <w:abstractNumId w:val="3"/>
  </w:num>
  <w:num w:numId="41" w16cid:durableId="613757274">
    <w:abstractNumId w:val="4"/>
  </w:num>
  <w:num w:numId="42" w16cid:durableId="1943685943">
    <w:abstractNumId w:val="19"/>
  </w:num>
  <w:num w:numId="43" w16cid:durableId="1519658553">
    <w:abstractNumId w:val="8"/>
  </w:num>
  <w:num w:numId="44" w16cid:durableId="671763384">
    <w:abstractNumId w:val="7"/>
  </w:num>
  <w:num w:numId="45" w16cid:durableId="7496928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Light"/>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1E"/>
    <w:rsid w:val="000001A1"/>
    <w:rsid w:val="000032A0"/>
    <w:rsid w:val="00007DE1"/>
    <w:rsid w:val="00010E7F"/>
    <w:rsid w:val="000131EE"/>
    <w:rsid w:val="000514BD"/>
    <w:rsid w:val="000613B1"/>
    <w:rsid w:val="00071327"/>
    <w:rsid w:val="00082E59"/>
    <w:rsid w:val="000866AE"/>
    <w:rsid w:val="00091B06"/>
    <w:rsid w:val="000A1305"/>
    <w:rsid w:val="000C6BD7"/>
    <w:rsid w:val="000D06D9"/>
    <w:rsid w:val="000D1751"/>
    <w:rsid w:val="000E5C12"/>
    <w:rsid w:val="000F55E7"/>
    <w:rsid w:val="00114BA0"/>
    <w:rsid w:val="001345C9"/>
    <w:rsid w:val="0014182C"/>
    <w:rsid w:val="001541F0"/>
    <w:rsid w:val="00156132"/>
    <w:rsid w:val="0015695F"/>
    <w:rsid w:val="0017077A"/>
    <w:rsid w:val="00170D66"/>
    <w:rsid w:val="00170DC6"/>
    <w:rsid w:val="0017351A"/>
    <w:rsid w:val="0017617F"/>
    <w:rsid w:val="001827C2"/>
    <w:rsid w:val="00186E6F"/>
    <w:rsid w:val="00191A17"/>
    <w:rsid w:val="001C0255"/>
    <w:rsid w:val="001F2A15"/>
    <w:rsid w:val="00204E35"/>
    <w:rsid w:val="0022532B"/>
    <w:rsid w:val="00231A97"/>
    <w:rsid w:val="00234177"/>
    <w:rsid w:val="00234917"/>
    <w:rsid w:val="00252468"/>
    <w:rsid w:val="002561B9"/>
    <w:rsid w:val="00272B0B"/>
    <w:rsid w:val="002820D6"/>
    <w:rsid w:val="00286755"/>
    <w:rsid w:val="00291958"/>
    <w:rsid w:val="002A7384"/>
    <w:rsid w:val="002B4251"/>
    <w:rsid w:val="002C086E"/>
    <w:rsid w:val="002C6C13"/>
    <w:rsid w:val="002D3EC0"/>
    <w:rsid w:val="002E351B"/>
    <w:rsid w:val="00302146"/>
    <w:rsid w:val="0034207B"/>
    <w:rsid w:val="00352BB1"/>
    <w:rsid w:val="0035670A"/>
    <w:rsid w:val="00374588"/>
    <w:rsid w:val="00374903"/>
    <w:rsid w:val="00376A5A"/>
    <w:rsid w:val="00384EC2"/>
    <w:rsid w:val="0039416C"/>
    <w:rsid w:val="003A6733"/>
    <w:rsid w:val="003A7927"/>
    <w:rsid w:val="003B10AF"/>
    <w:rsid w:val="003B64C4"/>
    <w:rsid w:val="003B7B80"/>
    <w:rsid w:val="003C464C"/>
    <w:rsid w:val="003D63BD"/>
    <w:rsid w:val="003F20DE"/>
    <w:rsid w:val="003F7DA8"/>
    <w:rsid w:val="00406DCC"/>
    <w:rsid w:val="00407D3B"/>
    <w:rsid w:val="004119E4"/>
    <w:rsid w:val="00412531"/>
    <w:rsid w:val="0041656D"/>
    <w:rsid w:val="00422D8D"/>
    <w:rsid w:val="00463BE8"/>
    <w:rsid w:val="0046450A"/>
    <w:rsid w:val="00474D5B"/>
    <w:rsid w:val="00482C26"/>
    <w:rsid w:val="00490047"/>
    <w:rsid w:val="004A3264"/>
    <w:rsid w:val="004B6AB8"/>
    <w:rsid w:val="004C561D"/>
    <w:rsid w:val="004E30CC"/>
    <w:rsid w:val="004F33A8"/>
    <w:rsid w:val="004F5BB5"/>
    <w:rsid w:val="005102AB"/>
    <w:rsid w:val="00510BCE"/>
    <w:rsid w:val="00524CE1"/>
    <w:rsid w:val="005268BF"/>
    <w:rsid w:val="005359F0"/>
    <w:rsid w:val="00564FB9"/>
    <w:rsid w:val="00566573"/>
    <w:rsid w:val="00585FD1"/>
    <w:rsid w:val="00597E72"/>
    <w:rsid w:val="005B2F67"/>
    <w:rsid w:val="005C1E12"/>
    <w:rsid w:val="005C5D99"/>
    <w:rsid w:val="005E3F3F"/>
    <w:rsid w:val="005F48DD"/>
    <w:rsid w:val="00606C45"/>
    <w:rsid w:val="00617D03"/>
    <w:rsid w:val="00622053"/>
    <w:rsid w:val="00650806"/>
    <w:rsid w:val="00655D0A"/>
    <w:rsid w:val="006701E1"/>
    <w:rsid w:val="00681224"/>
    <w:rsid w:val="006B2B83"/>
    <w:rsid w:val="006C52D1"/>
    <w:rsid w:val="006D01B3"/>
    <w:rsid w:val="006E0EC3"/>
    <w:rsid w:val="006E2B5F"/>
    <w:rsid w:val="006F3470"/>
    <w:rsid w:val="00710673"/>
    <w:rsid w:val="0072163B"/>
    <w:rsid w:val="00723BDE"/>
    <w:rsid w:val="00725B2A"/>
    <w:rsid w:val="00740258"/>
    <w:rsid w:val="00743ABB"/>
    <w:rsid w:val="007440F7"/>
    <w:rsid w:val="0074454B"/>
    <w:rsid w:val="00770DD9"/>
    <w:rsid w:val="00774B4C"/>
    <w:rsid w:val="00783454"/>
    <w:rsid w:val="00792822"/>
    <w:rsid w:val="007A29DB"/>
    <w:rsid w:val="007B2D29"/>
    <w:rsid w:val="007C13C6"/>
    <w:rsid w:val="007E17AB"/>
    <w:rsid w:val="007F176C"/>
    <w:rsid w:val="007F774D"/>
    <w:rsid w:val="00843C1C"/>
    <w:rsid w:val="00854106"/>
    <w:rsid w:val="00857B18"/>
    <w:rsid w:val="00861326"/>
    <w:rsid w:val="0087312F"/>
    <w:rsid w:val="008773E5"/>
    <w:rsid w:val="008A0665"/>
    <w:rsid w:val="008A2AB3"/>
    <w:rsid w:val="008A6BDC"/>
    <w:rsid w:val="008A7636"/>
    <w:rsid w:val="008B1BA2"/>
    <w:rsid w:val="008B7E56"/>
    <w:rsid w:val="008D5EF9"/>
    <w:rsid w:val="008E3167"/>
    <w:rsid w:val="008F1E81"/>
    <w:rsid w:val="008F202F"/>
    <w:rsid w:val="008F319D"/>
    <w:rsid w:val="009067DC"/>
    <w:rsid w:val="009125C0"/>
    <w:rsid w:val="009427AA"/>
    <w:rsid w:val="00965E41"/>
    <w:rsid w:val="009A412F"/>
    <w:rsid w:val="009A74DE"/>
    <w:rsid w:val="009C3510"/>
    <w:rsid w:val="009D62DE"/>
    <w:rsid w:val="009D6ACF"/>
    <w:rsid w:val="009E078F"/>
    <w:rsid w:val="009E7B0F"/>
    <w:rsid w:val="009F0367"/>
    <w:rsid w:val="00A0041E"/>
    <w:rsid w:val="00A210F6"/>
    <w:rsid w:val="00A27E49"/>
    <w:rsid w:val="00A30460"/>
    <w:rsid w:val="00A3166C"/>
    <w:rsid w:val="00A4261E"/>
    <w:rsid w:val="00A5397E"/>
    <w:rsid w:val="00A645E5"/>
    <w:rsid w:val="00A74736"/>
    <w:rsid w:val="00A74C3E"/>
    <w:rsid w:val="00A74C64"/>
    <w:rsid w:val="00A94BCC"/>
    <w:rsid w:val="00AA2167"/>
    <w:rsid w:val="00AA7CB2"/>
    <w:rsid w:val="00AC4678"/>
    <w:rsid w:val="00AE4132"/>
    <w:rsid w:val="00AE75C4"/>
    <w:rsid w:val="00AF06FE"/>
    <w:rsid w:val="00AF63BF"/>
    <w:rsid w:val="00B1156A"/>
    <w:rsid w:val="00B12041"/>
    <w:rsid w:val="00B473FB"/>
    <w:rsid w:val="00B51968"/>
    <w:rsid w:val="00B531C9"/>
    <w:rsid w:val="00B86445"/>
    <w:rsid w:val="00B924B6"/>
    <w:rsid w:val="00B92F34"/>
    <w:rsid w:val="00BA0F24"/>
    <w:rsid w:val="00BA7881"/>
    <w:rsid w:val="00BE5173"/>
    <w:rsid w:val="00BE76F0"/>
    <w:rsid w:val="00BF7140"/>
    <w:rsid w:val="00C0103F"/>
    <w:rsid w:val="00C322D8"/>
    <w:rsid w:val="00C4688F"/>
    <w:rsid w:val="00C53B8B"/>
    <w:rsid w:val="00C5495A"/>
    <w:rsid w:val="00C61704"/>
    <w:rsid w:val="00C65F8C"/>
    <w:rsid w:val="00C721EA"/>
    <w:rsid w:val="00C827DA"/>
    <w:rsid w:val="00C82C04"/>
    <w:rsid w:val="00C83D74"/>
    <w:rsid w:val="00C94124"/>
    <w:rsid w:val="00C97741"/>
    <w:rsid w:val="00CA68B7"/>
    <w:rsid w:val="00CB1878"/>
    <w:rsid w:val="00CC76D5"/>
    <w:rsid w:val="00CC7983"/>
    <w:rsid w:val="00CD12E6"/>
    <w:rsid w:val="00CF1FE5"/>
    <w:rsid w:val="00CF7A50"/>
    <w:rsid w:val="00D02834"/>
    <w:rsid w:val="00D3516F"/>
    <w:rsid w:val="00D37335"/>
    <w:rsid w:val="00D446A8"/>
    <w:rsid w:val="00D52CD2"/>
    <w:rsid w:val="00D55F96"/>
    <w:rsid w:val="00D624A3"/>
    <w:rsid w:val="00D66B66"/>
    <w:rsid w:val="00D80621"/>
    <w:rsid w:val="00D8779C"/>
    <w:rsid w:val="00DB1401"/>
    <w:rsid w:val="00DB2FC6"/>
    <w:rsid w:val="00DB4BB7"/>
    <w:rsid w:val="00DC6237"/>
    <w:rsid w:val="00DE06C0"/>
    <w:rsid w:val="00DF5A18"/>
    <w:rsid w:val="00DF6DAB"/>
    <w:rsid w:val="00E03EA0"/>
    <w:rsid w:val="00E200CC"/>
    <w:rsid w:val="00E26062"/>
    <w:rsid w:val="00E361BC"/>
    <w:rsid w:val="00E37723"/>
    <w:rsid w:val="00E51BFA"/>
    <w:rsid w:val="00E621DE"/>
    <w:rsid w:val="00E75161"/>
    <w:rsid w:val="00E77B8C"/>
    <w:rsid w:val="00E91F4B"/>
    <w:rsid w:val="00E97A4A"/>
    <w:rsid w:val="00ED1B2C"/>
    <w:rsid w:val="00ED30D0"/>
    <w:rsid w:val="00ED327E"/>
    <w:rsid w:val="00F0093B"/>
    <w:rsid w:val="00F0693E"/>
    <w:rsid w:val="00F23F93"/>
    <w:rsid w:val="00F267AC"/>
    <w:rsid w:val="00F33200"/>
    <w:rsid w:val="00F33452"/>
    <w:rsid w:val="00F40402"/>
    <w:rsid w:val="00F70602"/>
    <w:rsid w:val="00F8107D"/>
    <w:rsid w:val="00F81F21"/>
    <w:rsid w:val="00F92297"/>
    <w:rsid w:val="00F93899"/>
    <w:rsid w:val="00FA0421"/>
    <w:rsid w:val="00FA69DC"/>
    <w:rsid w:val="00FB0DE5"/>
    <w:rsid w:val="00FC2697"/>
    <w:rsid w:val="00FD1C48"/>
    <w:rsid w:val="00FE21E0"/>
    <w:rsid w:val="00FF6D3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BA"/>
  <w15:docId w15:val="{482308D9-A3C2-4A9A-BD60-DA3EC8B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D9"/>
    <w:pPr>
      <w:spacing w:after="200"/>
    </w:pPr>
    <w:rPr>
      <w:rFonts w:ascii="Verdana" w:hAnsi="Verdana"/>
      <w:sz w:val="20"/>
      <w:lang w:eastAsia="en-US"/>
    </w:rPr>
  </w:style>
  <w:style w:type="paragraph" w:styleId="Heading1">
    <w:name w:val="heading 1"/>
    <w:basedOn w:val="Header"/>
    <w:next w:val="Normal"/>
    <w:link w:val="Heading1Char"/>
    <w:uiPriority w:val="9"/>
    <w:qFormat/>
    <w:rsid w:val="00482C26"/>
    <w:pPr>
      <w:spacing w:before="480" w:after="480"/>
      <w:jc w:val="left"/>
      <w:outlineLvl w:val="0"/>
    </w:pPr>
    <w:rPr>
      <w:color w:val="4C6968" w:themeColor="text1"/>
      <w:sz w:val="40"/>
      <w:szCs w:val="24"/>
    </w:rPr>
  </w:style>
  <w:style w:type="paragraph" w:styleId="Heading2">
    <w:name w:val="heading 2"/>
    <w:basedOn w:val="Normal"/>
    <w:next w:val="Normal"/>
    <w:link w:val="Heading2Char"/>
    <w:uiPriority w:val="9"/>
    <w:qFormat/>
    <w:rsid w:val="00740258"/>
    <w:pPr>
      <w:keepNext/>
      <w:spacing w:before="360" w:after="240"/>
      <w:outlineLvl w:val="1"/>
    </w:pPr>
    <w:rPr>
      <w:b/>
      <w:color w:val="48555E" w:themeColor="text2"/>
      <w:sz w:val="32"/>
      <w:szCs w:val="20"/>
    </w:rPr>
  </w:style>
  <w:style w:type="paragraph" w:styleId="Heading3">
    <w:name w:val="heading 3"/>
    <w:basedOn w:val="Normal"/>
    <w:next w:val="Normal"/>
    <w:link w:val="Heading3Char"/>
    <w:uiPriority w:val="9"/>
    <w:qFormat/>
    <w:rsid w:val="00740258"/>
    <w:pPr>
      <w:keepNext/>
      <w:spacing w:after="120"/>
      <w:outlineLvl w:val="2"/>
    </w:pPr>
    <w:rPr>
      <w:rFonts w:cs="Arial"/>
      <w:b/>
      <w:color w:val="48555E" w:themeColor="text2"/>
      <w:sz w:val="26"/>
    </w:rPr>
  </w:style>
  <w:style w:type="paragraph" w:styleId="Heading4">
    <w:name w:val="heading 4"/>
    <w:basedOn w:val="Normal"/>
    <w:next w:val="Normal"/>
    <w:link w:val="Heading4Char"/>
    <w:uiPriority w:val="9"/>
    <w:qFormat/>
    <w:rsid w:val="00740258"/>
    <w:pPr>
      <w:keepNext/>
      <w:outlineLvl w:val="3"/>
    </w:pPr>
    <w:rPr>
      <w:rFonts w:cs="Arial"/>
      <w:i/>
      <w:sz w:val="22"/>
    </w:rPr>
  </w:style>
  <w:style w:type="paragraph" w:styleId="Heading5">
    <w:name w:val="heading 5"/>
    <w:basedOn w:val="Normal"/>
    <w:next w:val="Normal"/>
    <w:link w:val="Heading5Char"/>
    <w:uiPriority w:val="9"/>
    <w:semiHidden/>
    <w:unhideWhenUsed/>
    <w:rsid w:val="00740258"/>
    <w:pPr>
      <w:keepNext/>
      <w:keepLines/>
      <w:spacing w:before="40" w:after="240"/>
      <w:outlineLvl w:val="4"/>
    </w:pPr>
    <w:rPr>
      <w:rFonts w:eastAsiaTheme="majorEastAsia" w:cstheme="majorBidi"/>
      <w:i/>
      <w:color w:val="384E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jc w:val="center"/>
    </w:pPr>
    <w:rPr>
      <w:b/>
    </w:rPr>
  </w:style>
  <w:style w:type="character" w:customStyle="1" w:styleId="HeaderChar">
    <w:name w:val="Header Char"/>
    <w:basedOn w:val="DefaultParagraphFont"/>
    <w:link w:val="Header"/>
    <w:uiPriority w:val="99"/>
    <w:rPr>
      <w:b/>
      <w:sz w:val="22"/>
      <w:szCs w:val="22"/>
      <w:lang w:eastAsia="en-US"/>
    </w:rPr>
  </w:style>
  <w:style w:type="paragraph" w:styleId="Footer">
    <w:name w:val="footer"/>
    <w:basedOn w:val="Normal"/>
    <w:link w:val="FooterChar"/>
    <w:uiPriority w:val="27"/>
    <w:unhideWhenUsed/>
    <w:rsid w:val="00DE06C0"/>
    <w:pPr>
      <w:tabs>
        <w:tab w:val="center" w:pos="4513"/>
        <w:tab w:val="right" w:pos="9026"/>
      </w:tabs>
      <w:spacing w:after="0"/>
    </w:pPr>
    <w:rPr>
      <w:sz w:val="16"/>
    </w:rPr>
  </w:style>
  <w:style w:type="character" w:customStyle="1" w:styleId="FooterChar">
    <w:name w:val="Footer Char"/>
    <w:basedOn w:val="DefaultParagraphFont"/>
    <w:link w:val="Footer"/>
    <w:uiPriority w:val="27"/>
    <w:rsid w:val="00DE06C0"/>
    <w:rPr>
      <w:rFonts w:ascii="Verdana" w:hAnsi="Verdana"/>
      <w:sz w:val="16"/>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KeyPoints">
    <w:name w:val="Key Points"/>
    <w:basedOn w:val="NoList"/>
    <w:uiPriority w:val="99"/>
    <w:pPr>
      <w:numPr>
        <w:numId w:val="1"/>
      </w:numPr>
    </w:pPr>
  </w:style>
  <w:style w:type="paragraph" w:customStyle="1" w:styleId="1NumberedPointsStyle">
    <w:name w:val="1. Numbered Points Style"/>
    <w:basedOn w:val="Normal"/>
    <w:uiPriority w:val="99"/>
    <w:semiHidden/>
  </w:style>
  <w:style w:type="numbering" w:customStyle="1" w:styleId="BulletList">
    <w:name w:val="Bullet List"/>
    <w:uiPriority w:val="99"/>
    <w:pPr>
      <w:numPr>
        <w:numId w:val="2"/>
      </w:numPr>
    </w:pPr>
  </w:style>
  <w:style w:type="paragraph" w:customStyle="1" w:styleId="1BulletStyleList">
    <w:name w:val="1. Bullet Style List"/>
    <w:basedOn w:val="Normal"/>
    <w:uiPriority w:val="99"/>
    <w:semiHidden/>
    <w:rPr>
      <w:rFonts w:eastAsia="Times New Roman"/>
      <w:szCs w:val="20"/>
      <w:lang w:eastAsia="en-AU"/>
    </w:rPr>
  </w:style>
  <w:style w:type="character" w:customStyle="1" w:styleId="Heading1Char">
    <w:name w:val="Heading 1 Char"/>
    <w:basedOn w:val="DefaultParagraphFont"/>
    <w:link w:val="Heading1"/>
    <w:uiPriority w:val="9"/>
    <w:rsid w:val="00482C26"/>
    <w:rPr>
      <w:rFonts w:ascii="Verdana" w:hAnsi="Verdana"/>
      <w:b/>
      <w:color w:val="4C6968" w:themeColor="text1"/>
      <w:sz w:val="40"/>
      <w:szCs w:val="24"/>
      <w:lang w:eastAsia="en-US"/>
    </w:rPr>
  </w:style>
  <w:style w:type="character" w:customStyle="1" w:styleId="Heading2Char">
    <w:name w:val="Heading 2 Char"/>
    <w:basedOn w:val="DefaultParagraphFont"/>
    <w:link w:val="Heading2"/>
    <w:uiPriority w:val="9"/>
    <w:rsid w:val="00740258"/>
    <w:rPr>
      <w:rFonts w:ascii="Verdana" w:hAnsi="Verdana"/>
      <w:b/>
      <w:color w:val="48555E" w:themeColor="text2"/>
      <w:sz w:val="32"/>
      <w:szCs w:val="20"/>
      <w:lang w:eastAsia="en-US"/>
    </w:rPr>
  </w:style>
  <w:style w:type="character" w:customStyle="1" w:styleId="Heading3Char">
    <w:name w:val="Heading 3 Char"/>
    <w:basedOn w:val="DefaultParagraphFont"/>
    <w:link w:val="Heading3"/>
    <w:uiPriority w:val="9"/>
    <w:rsid w:val="00740258"/>
    <w:rPr>
      <w:rFonts w:ascii="Verdana" w:hAnsi="Verdana" w:cs="Arial"/>
      <w:b/>
      <w:color w:val="48555E" w:themeColor="text2"/>
      <w:sz w:val="26"/>
      <w:lang w:eastAsia="en-US"/>
    </w:rPr>
  </w:style>
  <w:style w:type="character" w:customStyle="1" w:styleId="Heading4Char">
    <w:name w:val="Heading 4 Char"/>
    <w:basedOn w:val="DefaultParagraphFont"/>
    <w:link w:val="Heading4"/>
    <w:uiPriority w:val="9"/>
    <w:rsid w:val="00740258"/>
    <w:rPr>
      <w:rFonts w:ascii="Verdana" w:hAnsi="Verdana" w:cs="Arial"/>
      <w:i/>
      <w:lang w:eastAsia="en-US"/>
    </w:rPr>
  </w:style>
  <w:style w:type="paragraph" w:styleId="ListBullet">
    <w:name w:val="List Bullet"/>
    <w:basedOn w:val="Normal"/>
    <w:uiPriority w:val="99"/>
    <w:unhideWhenUsed/>
    <w:qFormat/>
    <w:pPr>
      <w:numPr>
        <w:numId w:val="8"/>
      </w:numPr>
    </w:pPr>
  </w:style>
  <w:style w:type="paragraph" w:styleId="ListBullet2">
    <w:name w:val="List Bullet 2"/>
    <w:basedOn w:val="Normal"/>
    <w:uiPriority w:val="99"/>
    <w:unhideWhenUsed/>
    <w:pPr>
      <w:numPr>
        <w:ilvl w:val="1"/>
        <w:numId w:val="8"/>
      </w:numPr>
    </w:pPr>
  </w:style>
  <w:style w:type="numbering" w:customStyle="1" w:styleId="Attach">
    <w:name w:val="Attach"/>
    <w:basedOn w:val="NoList"/>
    <w:uiPriority w:val="99"/>
    <w:pPr>
      <w:numPr>
        <w:numId w:val="5"/>
      </w:numPr>
    </w:pPr>
  </w:style>
  <w:style w:type="paragraph" w:customStyle="1" w:styleId="Classification">
    <w:name w:val="Classification"/>
    <w:basedOn w:val="Normal"/>
    <w:autoRedefine/>
    <w:uiPriority w:val="10"/>
    <w:qFormat/>
    <w:rsid w:val="00DE06C0"/>
    <w:pPr>
      <w:tabs>
        <w:tab w:val="center" w:pos="4536"/>
        <w:tab w:val="center" w:pos="4819"/>
        <w:tab w:val="right" w:pos="9356"/>
      </w:tabs>
      <w:spacing w:after="0"/>
      <w:jc w:val="center"/>
    </w:pPr>
    <w:rPr>
      <w:rFonts w:eastAsia="Times New Roman" w:cs="Arial"/>
      <w:color w:val="4C6968" w:themeColor="text1"/>
      <w:sz w:val="28"/>
      <w:szCs w:val="28"/>
      <w:lang w:eastAsia="en-AU"/>
    </w:rPr>
  </w:style>
  <w:style w:type="paragraph" w:styleId="ListNumber">
    <w:name w:val="List Number"/>
    <w:basedOn w:val="Normal"/>
    <w:uiPriority w:val="99"/>
    <w:qFormat/>
    <w:pPr>
      <w:numPr>
        <w:numId w:val="11"/>
      </w:numPr>
      <w:spacing w:before="120" w:after="120"/>
    </w:pPr>
  </w:style>
  <w:style w:type="paragraph" w:styleId="ListNumber2">
    <w:name w:val="List Number 2"/>
    <w:basedOn w:val="Normal"/>
    <w:uiPriority w:val="99"/>
    <w:rsid w:val="00B92F34"/>
    <w:pPr>
      <w:numPr>
        <w:ilvl w:val="1"/>
        <w:numId w:val="11"/>
      </w:numPr>
      <w:spacing w:after="120"/>
    </w:pPr>
    <w:rPr>
      <w:rFonts w:cs="Segoe UI"/>
    </w:rPr>
  </w:style>
  <w:style w:type="paragraph" w:styleId="ListNumber3">
    <w:name w:val="List Number 3"/>
    <w:basedOn w:val="Normal"/>
    <w:uiPriority w:val="99"/>
    <w:rsid w:val="00B92F34"/>
    <w:pPr>
      <w:numPr>
        <w:ilvl w:val="2"/>
        <w:numId w:val="11"/>
      </w:numPr>
      <w:spacing w:after="120"/>
      <w:ind w:left="1106"/>
    </w:pPr>
    <w:rPr>
      <w:rFonts w:cs="Segoe UI"/>
    </w:rPr>
  </w:style>
  <w:style w:type="paragraph" w:customStyle="1" w:styleId="Footerclassification">
    <w:name w:val="Footer classification"/>
    <w:basedOn w:val="Header"/>
    <w:uiPriority w:val="10"/>
    <w:rsid w:val="00FB0DE5"/>
    <w:rPr>
      <w:b w:val="0"/>
      <w:color w:val="FF0000"/>
      <w:sz w:val="18"/>
      <w:szCs w:val="24"/>
    </w:rPr>
  </w:style>
  <w:style w:type="paragraph" w:customStyle="1" w:styleId="Refnumber">
    <w:name w:val="Ref number"/>
    <w:basedOn w:val="Normal"/>
    <w:next w:val="Normal"/>
    <w:uiPriority w:val="14"/>
    <w:rsid w:val="00FA69DC"/>
    <w:pPr>
      <w:spacing w:before="120" w:after="120"/>
      <w:jc w:val="right"/>
    </w:pPr>
  </w:style>
  <w:style w:type="table" w:styleId="TableGrid">
    <w:name w:val="Table Grid"/>
    <w:basedOn w:val="TableNormal"/>
    <w:uiPriority w:val="59"/>
    <w:tblPr>
      <w:tblBorders>
        <w:top w:val="single" w:sz="4" w:space="0" w:color="4C6968" w:themeColor="text1"/>
        <w:left w:val="single" w:sz="4" w:space="0" w:color="4C6968" w:themeColor="text1"/>
        <w:bottom w:val="single" w:sz="4" w:space="0" w:color="4C6968" w:themeColor="text1"/>
        <w:right w:val="single" w:sz="4" w:space="0" w:color="4C6968" w:themeColor="text1"/>
        <w:insideH w:val="single" w:sz="4" w:space="0" w:color="4C6968" w:themeColor="text1"/>
        <w:insideV w:val="single" w:sz="4" w:space="0" w:color="4C6968" w:themeColor="text1"/>
      </w:tblBorders>
    </w:tblPr>
  </w:style>
  <w:style w:type="paragraph" w:customStyle="1" w:styleId="Agreed">
    <w:name w:val="Agreed"/>
    <w:basedOn w:val="Normal"/>
    <w:pPr>
      <w:jc w:val="right"/>
    </w:pPr>
    <w:rPr>
      <w:b/>
    </w:rPr>
  </w:style>
  <w:style w:type="paragraph" w:customStyle="1" w:styleId="Tabletext">
    <w:name w:val="Table text"/>
    <w:basedOn w:val="Normal"/>
    <w:uiPriority w:val="9"/>
    <w:qFormat/>
    <w:pPr>
      <w:spacing w:after="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Calibri" w:hAnsi="Calibri"/>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b/>
      <w:bCs/>
      <w:sz w:val="20"/>
      <w:szCs w:val="20"/>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AU"/>
    </w:rPr>
  </w:style>
  <w:style w:type="character" w:styleId="Emphasis">
    <w:name w:val="Emphasis"/>
    <w:basedOn w:val="DefaultParagraphFont"/>
    <w:uiPriority w:val="20"/>
    <w:rPr>
      <w:i/>
      <w:iCs/>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48545E" w:themeColor="hyperlink"/>
      <w:u w:val="single"/>
    </w:rPr>
  </w:style>
  <w:style w:type="character" w:styleId="Strong">
    <w:name w:val="Strong"/>
    <w:basedOn w:val="DefaultParagraphFont"/>
    <w:uiPriority w:val="22"/>
    <w:rPr>
      <w:b/>
      <w:bCs/>
    </w:rPr>
  </w:style>
  <w:style w:type="character" w:styleId="FollowedHyperlink">
    <w:name w:val="FollowedHyperlink"/>
    <w:basedOn w:val="DefaultParagraphFont"/>
    <w:uiPriority w:val="99"/>
    <w:semiHidden/>
    <w:unhideWhenUsed/>
    <w:rsid w:val="00AA7CB2"/>
    <w:rPr>
      <w:color w:val="FFFFFF" w:themeColor="followedHyperlink"/>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paragraph" w:customStyle="1" w:styleId="Instructions">
    <w:name w:val="Instructions"/>
    <w:basedOn w:val="Normal"/>
    <w:qFormat/>
    <w:rsid w:val="00770DD9"/>
    <w:pPr>
      <w:pBdr>
        <w:top w:val="single" w:sz="4" w:space="1" w:color="BCD8E3" w:themeColor="background1"/>
        <w:left w:val="single" w:sz="4" w:space="4" w:color="BCD8E3" w:themeColor="background1"/>
        <w:bottom w:val="single" w:sz="4" w:space="1" w:color="BCD8E3" w:themeColor="background1"/>
        <w:right w:val="single" w:sz="4" w:space="4" w:color="BCD8E3" w:themeColor="background1"/>
      </w:pBdr>
      <w:shd w:val="clear" w:color="auto" w:fill="BCD8E3" w:themeFill="background1"/>
      <w:ind w:left="113" w:right="113"/>
    </w:pPr>
  </w:style>
  <w:style w:type="table" w:styleId="TableGridLight">
    <w:name w:val="Grid Table Light"/>
    <w:aliases w:val="IGWC Table"/>
    <w:basedOn w:val="TableNormal"/>
    <w:uiPriority w:val="40"/>
    <w:rsid w:val="00740258"/>
    <w:tblPr>
      <w:tblBorders>
        <w:bottom w:val="single" w:sz="4" w:space="0" w:color="48555E" w:themeColor="text2"/>
        <w:insideH w:val="single" w:sz="4" w:space="0" w:color="48555E" w:themeColor="text2"/>
      </w:tblBorders>
    </w:tblPr>
    <w:tblStylePr w:type="firstRow">
      <w:tblPr/>
      <w:trPr>
        <w:tblHeader/>
      </w:trPr>
      <w:tcPr>
        <w:shd w:val="clear" w:color="auto" w:fill="4C6968" w:themeFill="text1"/>
      </w:tcPr>
    </w:tblStylePr>
  </w:style>
  <w:style w:type="character" w:customStyle="1" w:styleId="Heading5Char">
    <w:name w:val="Heading 5 Char"/>
    <w:basedOn w:val="DefaultParagraphFont"/>
    <w:link w:val="Heading5"/>
    <w:uiPriority w:val="9"/>
    <w:semiHidden/>
    <w:rsid w:val="00740258"/>
    <w:rPr>
      <w:rFonts w:ascii="Verdana" w:eastAsiaTheme="majorEastAsia" w:hAnsi="Verdana" w:cstheme="majorBidi"/>
      <w:i/>
      <w:color w:val="384E4D" w:themeColor="accent1" w:themeShade="BF"/>
      <w:sz w:val="20"/>
      <w:lang w:eastAsia="en-US"/>
    </w:rPr>
  </w:style>
  <w:style w:type="paragraph" w:styleId="Title">
    <w:name w:val="Title"/>
    <w:basedOn w:val="Normal"/>
    <w:next w:val="Normal"/>
    <w:link w:val="TitleChar"/>
    <w:uiPriority w:val="10"/>
    <w:qFormat/>
    <w:rsid w:val="009D6ACF"/>
    <w:pPr>
      <w:spacing w:before="1600" w:after="1600"/>
      <w:contextualSpacing/>
    </w:pPr>
    <w:rPr>
      <w:rFonts w:eastAsiaTheme="majorEastAsia" w:cstheme="majorBidi"/>
      <w:b/>
      <w:color w:val="FFFFFF"/>
      <w:spacing w:val="-10"/>
      <w:kern w:val="28"/>
      <w:sz w:val="50"/>
      <w:szCs w:val="56"/>
    </w:rPr>
  </w:style>
  <w:style w:type="character" w:customStyle="1" w:styleId="TitleChar">
    <w:name w:val="Title Char"/>
    <w:basedOn w:val="DefaultParagraphFont"/>
    <w:link w:val="Title"/>
    <w:uiPriority w:val="10"/>
    <w:rsid w:val="009D6ACF"/>
    <w:rPr>
      <w:rFonts w:ascii="Verdana" w:eastAsiaTheme="majorEastAsia" w:hAnsi="Verdana" w:cstheme="majorBidi"/>
      <w:b/>
      <w:color w:val="FFFFFF"/>
      <w:spacing w:val="-10"/>
      <w:kern w:val="28"/>
      <w:sz w:val="50"/>
      <w:szCs w:val="56"/>
      <w:lang w:eastAsia="en-US"/>
    </w:rPr>
  </w:style>
  <w:style w:type="paragraph" w:customStyle="1" w:styleId="TableHeader">
    <w:name w:val="Table Header"/>
    <w:basedOn w:val="Normal"/>
    <w:qFormat/>
    <w:rsid w:val="00740258"/>
    <w:pPr>
      <w:spacing w:before="120" w:after="120"/>
    </w:pPr>
    <w:rPr>
      <w:b/>
      <w:color w:val="FFFFFF"/>
    </w:rPr>
  </w:style>
  <w:style w:type="paragraph" w:customStyle="1" w:styleId="TableText0">
    <w:name w:val="Table Text"/>
    <w:basedOn w:val="Normal"/>
    <w:qFormat/>
    <w:rsid w:val="00740258"/>
    <w:pPr>
      <w:spacing w:before="120" w:after="120"/>
    </w:pPr>
  </w:style>
  <w:style w:type="paragraph" w:customStyle="1" w:styleId="TableHeading">
    <w:name w:val="Table Heading"/>
    <w:basedOn w:val="Normal"/>
    <w:qFormat/>
    <w:rsid w:val="00740258"/>
    <w:pPr>
      <w:spacing w:before="240" w:after="120"/>
    </w:pPr>
    <w:rPr>
      <w:color w:val="4C6968" w:themeColor="text1"/>
    </w:rPr>
  </w:style>
  <w:style w:type="paragraph" w:customStyle="1" w:styleId="FigureHeading">
    <w:name w:val="Figure Heading"/>
    <w:basedOn w:val="TableHeading"/>
    <w:qFormat/>
    <w:rsid w:val="00740258"/>
  </w:style>
  <w:style w:type="table" w:customStyle="1" w:styleId="Style1">
    <w:name w:val="Style1"/>
    <w:basedOn w:val="TableNormal"/>
    <w:uiPriority w:val="99"/>
    <w:rsid w:val="00740258"/>
    <w:tblPr>
      <w:tblBorders>
        <w:bottom w:val="single" w:sz="4" w:space="0" w:color="48555E" w:themeColor="text2"/>
        <w:insideH w:val="single" w:sz="4" w:space="0" w:color="48555E" w:themeColor="text2"/>
      </w:tblBorders>
    </w:tblPr>
    <w:tblStylePr w:type="firstRow">
      <w:tblPr/>
      <w:trPr>
        <w:tblHeader/>
      </w:trPr>
    </w:tblStylePr>
  </w:style>
  <w:style w:type="paragraph" w:styleId="ListParagraph">
    <w:name w:val="List Paragraph"/>
    <w:basedOn w:val="Normal"/>
    <w:uiPriority w:val="34"/>
    <w:qFormat/>
    <w:rsid w:val="00965E41"/>
    <w:pPr>
      <w:spacing w:after="160" w:line="259" w:lineRule="auto"/>
      <w:ind w:left="720"/>
      <w:contextualSpacing/>
    </w:pPr>
    <w:rPr>
      <w:rFonts w:asciiTheme="minorHAnsi" w:eastAsiaTheme="minorHAnsi" w:hAnsiTheme="minorHAnsi"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3767">
      <w:bodyDiv w:val="1"/>
      <w:marLeft w:val="0"/>
      <w:marRight w:val="0"/>
      <w:marTop w:val="0"/>
      <w:marBottom w:val="0"/>
      <w:divBdr>
        <w:top w:val="none" w:sz="0" w:space="0" w:color="auto"/>
        <w:left w:val="none" w:sz="0" w:space="0" w:color="auto"/>
        <w:bottom w:val="none" w:sz="0" w:space="0" w:color="auto"/>
        <w:right w:val="none" w:sz="0" w:space="0" w:color="auto"/>
      </w:divBdr>
      <w:divsChild>
        <w:div w:id="144397795">
          <w:marLeft w:val="0"/>
          <w:marRight w:val="0"/>
          <w:marTop w:val="0"/>
          <w:marBottom w:val="0"/>
          <w:divBdr>
            <w:top w:val="none" w:sz="0" w:space="0" w:color="auto"/>
            <w:left w:val="none" w:sz="0" w:space="0" w:color="auto"/>
            <w:bottom w:val="none" w:sz="0" w:space="0" w:color="auto"/>
            <w:right w:val="none" w:sz="0" w:space="0" w:color="auto"/>
          </w:divBdr>
          <w:divsChild>
            <w:div w:id="1157264909">
              <w:marLeft w:val="0"/>
              <w:marRight w:val="0"/>
              <w:marTop w:val="0"/>
              <w:marBottom w:val="0"/>
              <w:divBdr>
                <w:top w:val="single" w:sz="6" w:space="0" w:color="666666"/>
                <w:left w:val="single" w:sz="6" w:space="0" w:color="666666"/>
                <w:bottom w:val="single" w:sz="48" w:space="0" w:color="000000"/>
                <w:right w:val="single" w:sz="6" w:space="0" w:color="666666"/>
              </w:divBdr>
              <w:divsChild>
                <w:div w:id="562184448">
                  <w:marLeft w:val="0"/>
                  <w:marRight w:val="0"/>
                  <w:marTop w:val="0"/>
                  <w:marBottom w:val="0"/>
                  <w:divBdr>
                    <w:top w:val="none" w:sz="0" w:space="0" w:color="auto"/>
                    <w:left w:val="none" w:sz="0" w:space="0" w:color="auto"/>
                    <w:bottom w:val="none" w:sz="0" w:space="0" w:color="auto"/>
                    <w:right w:val="none" w:sz="0" w:space="0" w:color="auto"/>
                  </w:divBdr>
                  <w:divsChild>
                    <w:div w:id="629476871">
                      <w:marLeft w:val="150"/>
                      <w:marRight w:val="0"/>
                      <w:marTop w:val="150"/>
                      <w:marBottom w:val="0"/>
                      <w:divBdr>
                        <w:top w:val="none" w:sz="0" w:space="0" w:color="auto"/>
                        <w:left w:val="none" w:sz="0" w:space="0" w:color="auto"/>
                        <w:bottom w:val="none" w:sz="0" w:space="0" w:color="auto"/>
                        <w:right w:val="none" w:sz="0" w:space="0" w:color="auto"/>
                      </w:divBdr>
                      <w:divsChild>
                        <w:div w:id="805513206">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sChild>
                                <w:div w:id="1520924222">
                                  <w:marLeft w:val="0"/>
                                  <w:marRight w:val="0"/>
                                  <w:marTop w:val="0"/>
                                  <w:marBottom w:val="0"/>
                                  <w:divBdr>
                                    <w:top w:val="none" w:sz="0" w:space="0" w:color="auto"/>
                                    <w:left w:val="none" w:sz="0" w:space="0" w:color="auto"/>
                                    <w:bottom w:val="none" w:sz="0" w:space="0" w:color="auto"/>
                                    <w:right w:val="none" w:sz="0" w:space="0" w:color="auto"/>
                                  </w:divBdr>
                                  <w:divsChild>
                                    <w:div w:id="1266616800">
                                      <w:marLeft w:val="0"/>
                                      <w:marRight w:val="0"/>
                                      <w:marTop w:val="0"/>
                                      <w:marBottom w:val="0"/>
                                      <w:divBdr>
                                        <w:top w:val="none" w:sz="0" w:space="0" w:color="auto"/>
                                        <w:left w:val="none" w:sz="0" w:space="0" w:color="auto"/>
                                        <w:bottom w:val="none" w:sz="0" w:space="0" w:color="auto"/>
                                        <w:right w:val="none" w:sz="0" w:space="0" w:color="auto"/>
                                      </w:divBdr>
                                      <w:divsChild>
                                        <w:div w:id="327951791">
                                          <w:marLeft w:val="0"/>
                                          <w:marRight w:val="0"/>
                                          <w:marTop w:val="0"/>
                                          <w:marBottom w:val="0"/>
                                          <w:divBdr>
                                            <w:top w:val="none" w:sz="0" w:space="0" w:color="auto"/>
                                            <w:left w:val="none" w:sz="0" w:space="0" w:color="auto"/>
                                            <w:bottom w:val="none" w:sz="0" w:space="0" w:color="auto"/>
                                            <w:right w:val="none" w:sz="0" w:space="0" w:color="auto"/>
                                          </w:divBdr>
                                          <w:divsChild>
                                            <w:div w:id="2080905658">
                                              <w:marLeft w:val="0"/>
                                              <w:marRight w:val="0"/>
                                              <w:marTop w:val="0"/>
                                              <w:marBottom w:val="0"/>
                                              <w:divBdr>
                                                <w:top w:val="none" w:sz="0" w:space="0" w:color="auto"/>
                                                <w:left w:val="none" w:sz="0" w:space="0" w:color="auto"/>
                                                <w:bottom w:val="none" w:sz="0" w:space="0" w:color="auto"/>
                                                <w:right w:val="none" w:sz="0" w:space="0" w:color="auto"/>
                                              </w:divBdr>
                                              <w:divsChild>
                                                <w:div w:id="20988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452024">
      <w:bodyDiv w:val="1"/>
      <w:marLeft w:val="0"/>
      <w:marRight w:val="0"/>
      <w:marTop w:val="0"/>
      <w:marBottom w:val="0"/>
      <w:divBdr>
        <w:top w:val="none" w:sz="0" w:space="0" w:color="auto"/>
        <w:left w:val="none" w:sz="0" w:space="0" w:color="auto"/>
        <w:bottom w:val="none" w:sz="0" w:space="0" w:color="auto"/>
        <w:right w:val="none" w:sz="0" w:space="0" w:color="auto"/>
      </w:divBdr>
    </w:div>
    <w:div w:id="1708990622">
      <w:bodyDiv w:val="1"/>
      <w:marLeft w:val="0"/>
      <w:marRight w:val="0"/>
      <w:marTop w:val="0"/>
      <w:marBottom w:val="0"/>
      <w:divBdr>
        <w:top w:val="none" w:sz="0" w:space="0" w:color="auto"/>
        <w:left w:val="none" w:sz="0" w:space="0" w:color="auto"/>
        <w:bottom w:val="none" w:sz="0" w:space="0" w:color="auto"/>
        <w:right w:val="none" w:sz="0" w:space="0" w:color="auto"/>
      </w:divBdr>
      <w:divsChild>
        <w:div w:id="986591248">
          <w:marLeft w:val="0"/>
          <w:marRight w:val="0"/>
          <w:marTop w:val="0"/>
          <w:marBottom w:val="0"/>
          <w:divBdr>
            <w:top w:val="none" w:sz="0" w:space="0" w:color="auto"/>
            <w:left w:val="none" w:sz="0" w:space="0" w:color="auto"/>
            <w:bottom w:val="none" w:sz="0" w:space="0" w:color="auto"/>
            <w:right w:val="none" w:sz="0" w:space="0" w:color="auto"/>
          </w:divBdr>
          <w:divsChild>
            <w:div w:id="1172724320">
              <w:marLeft w:val="0"/>
              <w:marRight w:val="0"/>
              <w:marTop w:val="0"/>
              <w:marBottom w:val="0"/>
              <w:divBdr>
                <w:top w:val="single" w:sz="6" w:space="0" w:color="666666"/>
                <w:left w:val="single" w:sz="6" w:space="0" w:color="666666"/>
                <w:bottom w:val="single" w:sz="48" w:space="0" w:color="000000"/>
                <w:right w:val="single" w:sz="6" w:space="0" w:color="666666"/>
              </w:divBdr>
              <w:divsChild>
                <w:div w:id="1874033384">
                  <w:marLeft w:val="0"/>
                  <w:marRight w:val="0"/>
                  <w:marTop w:val="0"/>
                  <w:marBottom w:val="0"/>
                  <w:divBdr>
                    <w:top w:val="none" w:sz="0" w:space="0" w:color="auto"/>
                    <w:left w:val="none" w:sz="0" w:space="0" w:color="auto"/>
                    <w:bottom w:val="none" w:sz="0" w:space="0" w:color="auto"/>
                    <w:right w:val="none" w:sz="0" w:space="0" w:color="auto"/>
                  </w:divBdr>
                  <w:divsChild>
                    <w:div w:id="290744654">
                      <w:marLeft w:val="150"/>
                      <w:marRight w:val="0"/>
                      <w:marTop w:val="150"/>
                      <w:marBottom w:val="0"/>
                      <w:divBdr>
                        <w:top w:val="none" w:sz="0" w:space="0" w:color="auto"/>
                        <w:left w:val="none" w:sz="0" w:space="0" w:color="auto"/>
                        <w:bottom w:val="none" w:sz="0" w:space="0" w:color="auto"/>
                        <w:right w:val="none" w:sz="0" w:space="0" w:color="auto"/>
                      </w:divBdr>
                      <w:divsChild>
                        <w:div w:id="1945720995">
                          <w:marLeft w:val="0"/>
                          <w:marRight w:val="0"/>
                          <w:marTop w:val="0"/>
                          <w:marBottom w:val="0"/>
                          <w:divBdr>
                            <w:top w:val="none" w:sz="0" w:space="0" w:color="auto"/>
                            <w:left w:val="none" w:sz="0" w:space="0" w:color="auto"/>
                            <w:bottom w:val="none" w:sz="0" w:space="0" w:color="auto"/>
                            <w:right w:val="none" w:sz="0" w:space="0" w:color="auto"/>
                          </w:divBdr>
                          <w:divsChild>
                            <w:div w:id="572086575">
                              <w:marLeft w:val="0"/>
                              <w:marRight w:val="0"/>
                              <w:marTop w:val="0"/>
                              <w:marBottom w:val="0"/>
                              <w:divBdr>
                                <w:top w:val="none" w:sz="0" w:space="0" w:color="auto"/>
                                <w:left w:val="none" w:sz="0" w:space="0" w:color="auto"/>
                                <w:bottom w:val="none" w:sz="0" w:space="0" w:color="auto"/>
                                <w:right w:val="none" w:sz="0" w:space="0" w:color="auto"/>
                              </w:divBdr>
                              <w:divsChild>
                                <w:div w:id="143010660">
                                  <w:marLeft w:val="0"/>
                                  <w:marRight w:val="0"/>
                                  <w:marTop w:val="0"/>
                                  <w:marBottom w:val="0"/>
                                  <w:divBdr>
                                    <w:top w:val="none" w:sz="0" w:space="0" w:color="auto"/>
                                    <w:left w:val="none" w:sz="0" w:space="0" w:color="auto"/>
                                    <w:bottom w:val="none" w:sz="0" w:space="0" w:color="auto"/>
                                    <w:right w:val="none" w:sz="0" w:space="0" w:color="auto"/>
                                  </w:divBdr>
                                  <w:divsChild>
                                    <w:div w:id="499203016">
                                      <w:marLeft w:val="0"/>
                                      <w:marRight w:val="0"/>
                                      <w:marTop w:val="0"/>
                                      <w:marBottom w:val="0"/>
                                      <w:divBdr>
                                        <w:top w:val="none" w:sz="0" w:space="0" w:color="auto"/>
                                        <w:left w:val="none" w:sz="0" w:space="0" w:color="auto"/>
                                        <w:bottom w:val="none" w:sz="0" w:space="0" w:color="auto"/>
                                        <w:right w:val="none" w:sz="0" w:space="0" w:color="auto"/>
                                      </w:divBdr>
                                      <w:divsChild>
                                        <w:div w:id="485636354">
                                          <w:marLeft w:val="0"/>
                                          <w:marRight w:val="0"/>
                                          <w:marTop w:val="0"/>
                                          <w:marBottom w:val="0"/>
                                          <w:divBdr>
                                            <w:top w:val="none" w:sz="0" w:space="0" w:color="auto"/>
                                            <w:left w:val="none" w:sz="0" w:space="0" w:color="auto"/>
                                            <w:bottom w:val="none" w:sz="0" w:space="0" w:color="auto"/>
                                            <w:right w:val="none" w:sz="0" w:space="0" w:color="auto"/>
                                          </w:divBdr>
                                          <w:divsChild>
                                            <w:div w:id="200362086">
                                              <w:marLeft w:val="0"/>
                                              <w:marRight w:val="0"/>
                                              <w:marTop w:val="0"/>
                                              <w:marBottom w:val="0"/>
                                              <w:divBdr>
                                                <w:top w:val="none" w:sz="0" w:space="0" w:color="auto"/>
                                                <w:left w:val="none" w:sz="0" w:space="0" w:color="auto"/>
                                                <w:bottom w:val="none" w:sz="0" w:space="0" w:color="auto"/>
                                                <w:right w:val="none" w:sz="0" w:space="0" w:color="auto"/>
                                              </w:divBdr>
                                              <w:divsChild>
                                                <w:div w:id="2139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Internal%20briefing\Internal_general_briefing_template.dotx" TargetMode="External"/></Relationships>
</file>

<file path=word/theme/theme1.xml><?xml version="1.0" encoding="utf-8"?>
<a:theme xmlns:a="http://schemas.openxmlformats.org/drawingml/2006/main" name="Office Theme">
  <a:themeElements>
    <a:clrScheme name="IGWC">
      <a:dk1>
        <a:srgbClr val="4C6968"/>
      </a:dk1>
      <a:lt1>
        <a:srgbClr val="BCD8E3"/>
      </a:lt1>
      <a:dk2>
        <a:srgbClr val="48555E"/>
      </a:dk2>
      <a:lt2>
        <a:srgbClr val="E7E6E6"/>
      </a:lt2>
      <a:accent1>
        <a:srgbClr val="4C6968"/>
      </a:accent1>
      <a:accent2>
        <a:srgbClr val="48545E"/>
      </a:accent2>
      <a:accent3>
        <a:srgbClr val="BCD7E2"/>
      </a:accent3>
      <a:accent4>
        <a:srgbClr val="6E8C81"/>
      </a:accent4>
      <a:accent5>
        <a:srgbClr val="F0C88A"/>
      </a:accent5>
      <a:accent6>
        <a:srgbClr val="CE9282"/>
      </a:accent6>
      <a:hlink>
        <a:srgbClr val="48545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8238601-ce47-4778-85d0-8b1d656496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f15c367ea62a4320fa3673a54427ab86">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d39509e3b119c2b79f2b69b0a7e46e81"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4A6F5-EFC9-4A70-B2B4-33526FAB4B23}">
  <ds:schemaRefs>
    <ds:schemaRef ds:uri="http://schemas.microsoft.com/sharepoint/v3/contenttype/forms"/>
  </ds:schemaRefs>
</ds:datastoreItem>
</file>

<file path=customXml/itemProps2.xml><?xml version="1.0" encoding="utf-8"?>
<ds:datastoreItem xmlns:ds="http://schemas.openxmlformats.org/officeDocument/2006/customXml" ds:itemID="{F758F29F-70EF-4181-AD5D-EFC3A37EABC4}">
  <ds:schemaRefs>
    <ds:schemaRef ds:uri="http://schemas.microsoft.com/office/2006/documentManagement/types"/>
    <ds:schemaRef ds:uri="http://www.w3.org/XML/1998/namespace"/>
    <ds:schemaRef ds:uri="d869c146-c82e-4435-92e4-da91542262fd"/>
    <ds:schemaRef ds:uri="b98728ac-f998-415c-abee-6b046fb1441e"/>
    <ds:schemaRef ds:uri="http://purl.org/dc/dcmitype/"/>
    <ds:schemaRef ds:uri="http://purl.org/dc/elements/1.1/"/>
    <ds:schemaRef ds:uri="d81c2681-db7b-4a56-9abd-a3238a78f6b2"/>
    <ds:schemaRef ds:uri="http://schemas.microsoft.com/office/infopath/2007/PartnerControls"/>
    <ds:schemaRef ds:uri="http://schemas.openxmlformats.org/package/2006/metadata/core-properties"/>
    <ds:schemaRef ds:uri="a95247a4-6a6b-40fb-87b6-0fb2f012c536"/>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2C2C294-8240-4FA8-AE68-04EFECEB8FAF}"/>
</file>

<file path=docMetadata/LabelInfo.xml><?xml version="1.0" encoding="utf-8"?>
<clbl:labelList xmlns:clbl="http://schemas.microsoft.com/office/2020/mipLabelMetadata">
  <clbl:label id="{93a64bb5-f182-4e4d-a085-f03dc1365c6f}"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Internal_general_briefing_template</Template>
  <TotalTime>1</TotalTime>
  <Pages>1</Pages>
  <Words>1027</Words>
  <Characters>5434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Chapter 7 -The Water Act 2007 and the Murray-Darling Basin Plan - transcript</vt:lpstr>
    </vt:vector>
  </TitlesOfParts>
  <Manager/>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7 -The Water Act 2007 and the Murray-Darling Basin Plan - transcript</dc:title>
  <dc:subject/>
  <dc:creator>IGWC</dc:creator>
  <cp:keywords/>
  <dc:description>_x000d_
  </dc:description>
  <cp:lastModifiedBy>Bec DURACK</cp:lastModifiedBy>
  <cp:revision>3</cp:revision>
  <cp:lastPrinted>2021-12-15T06:45:00Z</cp:lastPrinted>
  <dcterms:created xsi:type="dcterms:W3CDTF">2025-10-30T01:52:00Z</dcterms:created>
  <dcterms:modified xsi:type="dcterms:W3CDTF">2025-10-30T01:52:00Z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y fmtid="{D5CDD505-2E9C-101B-9397-08002B2CF9AE}" pid="4" name="Record Classification">
    <vt:lpwstr/>
  </property>
  <property fmtid="{D5CDD505-2E9C-101B-9397-08002B2CF9AE}" pid="5" name="Record_x0020_Classification">
    <vt:lpwstr/>
  </property>
  <property fmtid="{D5CDD505-2E9C-101B-9397-08002B2CF9AE}" pid="6" name="h64465b6520a47a58f1168c7a3f04764">
    <vt:lpwstr/>
  </property>
</Properties>
</file>